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FEAF3" w14:textId="3BEAAC41" w:rsidR="00830CBB" w:rsidRDefault="006E489E" w:rsidP="00830CBB">
      <w:pPr>
        <w:jc w:val="center"/>
        <w:rPr>
          <w:b/>
        </w:rPr>
      </w:pPr>
      <w:bookmarkStart w:id="0" w:name="_Hlk214531224"/>
      <w:r>
        <w:rPr>
          <w:b/>
          <w:sz w:val="28"/>
          <w:szCs w:val="28"/>
        </w:rPr>
        <w:t>Forward Work Programme</w:t>
      </w:r>
      <w:r w:rsidR="005D1DF8">
        <w:rPr>
          <w:b/>
          <w:sz w:val="28"/>
          <w:szCs w:val="28"/>
        </w:rPr>
        <w:t xml:space="preserve"> 2026</w:t>
      </w:r>
      <w:r w:rsidR="00924181">
        <w:rPr>
          <w:b/>
          <w:sz w:val="28"/>
          <w:szCs w:val="28"/>
        </w:rPr>
        <w:t>/27</w:t>
      </w:r>
    </w:p>
    <w:p w14:paraId="28EB80CC" w14:textId="77777777" w:rsidR="00830CBB" w:rsidRDefault="00830CBB" w:rsidP="00830CBB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1907"/>
      </w:tblGrid>
      <w:tr w:rsidR="00830CBB" w14:paraId="1ED5A41D" w14:textId="77777777" w:rsidTr="00FD337E">
        <w:tc>
          <w:tcPr>
            <w:tcW w:w="2830" w:type="dxa"/>
            <w:shd w:val="clear" w:color="auto" w:fill="C45911" w:themeFill="accent2" w:themeFillShade="BF"/>
          </w:tcPr>
          <w:p w14:paraId="738780C9" w14:textId="77777777" w:rsidR="00830CBB" w:rsidRPr="00FD337E" w:rsidRDefault="00830CBB" w:rsidP="00F81E47">
            <w:pPr>
              <w:rPr>
                <w:b/>
                <w:bCs w:val="0"/>
                <w:color w:val="FFFFFF" w:themeColor="background1"/>
              </w:rPr>
            </w:pPr>
            <w:r w:rsidRPr="00FD337E">
              <w:rPr>
                <w:b/>
                <w:bCs w:val="0"/>
                <w:color w:val="FFFFFF" w:themeColor="background1"/>
              </w:rPr>
              <w:t>Scrutiny Committee:</w:t>
            </w:r>
          </w:p>
        </w:tc>
        <w:tc>
          <w:tcPr>
            <w:tcW w:w="11907" w:type="dxa"/>
          </w:tcPr>
          <w:p w14:paraId="30649C87" w14:textId="77777777" w:rsidR="00830CBB" w:rsidRPr="00FB6F29" w:rsidRDefault="00830CBB" w:rsidP="00F81E47">
            <w:pPr>
              <w:rPr>
                <w:sz w:val="22"/>
                <w:szCs w:val="22"/>
              </w:rPr>
            </w:pPr>
            <w:r w:rsidRPr="00FB6F29">
              <w:rPr>
                <w:sz w:val="22"/>
                <w:szCs w:val="22"/>
              </w:rPr>
              <w:t>Children, Young People &amp; Families Scrutiny Committee</w:t>
            </w:r>
          </w:p>
        </w:tc>
      </w:tr>
      <w:tr w:rsidR="00830CBB" w14:paraId="0ED84228" w14:textId="77777777" w:rsidTr="00FD337E">
        <w:tc>
          <w:tcPr>
            <w:tcW w:w="2830" w:type="dxa"/>
            <w:shd w:val="clear" w:color="auto" w:fill="C45911" w:themeFill="accent2" w:themeFillShade="BF"/>
          </w:tcPr>
          <w:p w14:paraId="0505A170" w14:textId="77777777" w:rsidR="00830CBB" w:rsidRPr="00FD337E" w:rsidRDefault="00830CBB" w:rsidP="00F81E47">
            <w:pPr>
              <w:rPr>
                <w:b/>
                <w:bCs w:val="0"/>
                <w:color w:val="FFFFFF" w:themeColor="background1"/>
              </w:rPr>
            </w:pPr>
            <w:r w:rsidRPr="00FD337E">
              <w:rPr>
                <w:b/>
                <w:bCs w:val="0"/>
                <w:color w:val="FFFFFF" w:themeColor="background1"/>
              </w:rPr>
              <w:t>Director:</w:t>
            </w:r>
          </w:p>
        </w:tc>
        <w:tc>
          <w:tcPr>
            <w:tcW w:w="11907" w:type="dxa"/>
          </w:tcPr>
          <w:p w14:paraId="440F024E" w14:textId="34DF0C43" w:rsidR="00830CBB" w:rsidRPr="00FB6F29" w:rsidRDefault="00830CBB" w:rsidP="00F81E47">
            <w:pPr>
              <w:rPr>
                <w:sz w:val="22"/>
                <w:szCs w:val="22"/>
              </w:rPr>
            </w:pPr>
            <w:r w:rsidRPr="00FB6F29">
              <w:rPr>
                <w:sz w:val="22"/>
                <w:szCs w:val="22"/>
              </w:rPr>
              <w:t>Deputy Chief Executive and Strategic Director Children, Young People and Families</w:t>
            </w:r>
          </w:p>
        </w:tc>
      </w:tr>
      <w:tr w:rsidR="00830CBB" w14:paraId="2286FC79" w14:textId="77777777" w:rsidTr="00FD337E">
        <w:tc>
          <w:tcPr>
            <w:tcW w:w="2830" w:type="dxa"/>
            <w:shd w:val="clear" w:color="auto" w:fill="C45911" w:themeFill="accent2" w:themeFillShade="BF"/>
          </w:tcPr>
          <w:p w14:paraId="196EA784" w14:textId="77777777" w:rsidR="00830CBB" w:rsidRPr="00FD337E" w:rsidRDefault="00830CBB" w:rsidP="00F81E47">
            <w:pPr>
              <w:rPr>
                <w:b/>
                <w:bCs w:val="0"/>
                <w:color w:val="FFFFFF" w:themeColor="background1"/>
              </w:rPr>
            </w:pPr>
            <w:r w:rsidRPr="00FD337E">
              <w:rPr>
                <w:b/>
                <w:bCs w:val="0"/>
                <w:color w:val="FFFFFF" w:themeColor="background1"/>
              </w:rPr>
              <w:t>Lead Officers:</w:t>
            </w:r>
          </w:p>
        </w:tc>
        <w:tc>
          <w:tcPr>
            <w:tcW w:w="11907" w:type="dxa"/>
          </w:tcPr>
          <w:p w14:paraId="1B29AAFB" w14:textId="6BE6273A" w:rsidR="003A64E3" w:rsidRPr="00FB6F29" w:rsidRDefault="003A64E3" w:rsidP="003A64E3">
            <w:pPr>
              <w:rPr>
                <w:sz w:val="22"/>
                <w:szCs w:val="22"/>
              </w:rPr>
            </w:pPr>
            <w:r w:rsidRPr="00FB6F29">
              <w:rPr>
                <w:sz w:val="22"/>
                <w:szCs w:val="22"/>
              </w:rPr>
              <w:t>Chief Education Officer</w:t>
            </w:r>
          </w:p>
          <w:p w14:paraId="28912D69" w14:textId="777BC172" w:rsidR="003A64E3" w:rsidRPr="00FB6F29" w:rsidRDefault="003A64E3" w:rsidP="003A64E3">
            <w:pPr>
              <w:rPr>
                <w:sz w:val="22"/>
                <w:szCs w:val="22"/>
              </w:rPr>
            </w:pPr>
            <w:r w:rsidRPr="00FB6F29">
              <w:rPr>
                <w:sz w:val="22"/>
                <w:szCs w:val="22"/>
              </w:rPr>
              <w:t>Head of Resources &amp; Planning</w:t>
            </w:r>
          </w:p>
          <w:p w14:paraId="39FAFA1B" w14:textId="61B92979" w:rsidR="00830CBB" w:rsidRPr="00FB6F29" w:rsidRDefault="00830CBB" w:rsidP="00F81E47">
            <w:pPr>
              <w:rPr>
                <w:sz w:val="22"/>
                <w:szCs w:val="22"/>
              </w:rPr>
            </w:pPr>
            <w:r w:rsidRPr="00FB6F29">
              <w:rPr>
                <w:sz w:val="22"/>
                <w:szCs w:val="22"/>
              </w:rPr>
              <w:t>Head of Children’s Services</w:t>
            </w:r>
          </w:p>
          <w:p w14:paraId="0E711032" w14:textId="1778F8ED" w:rsidR="00250D33" w:rsidRPr="00FB6F29" w:rsidRDefault="00250D33" w:rsidP="00F81E47">
            <w:pPr>
              <w:rPr>
                <w:sz w:val="22"/>
                <w:szCs w:val="22"/>
              </w:rPr>
            </w:pPr>
            <w:r w:rsidRPr="00FB6F29">
              <w:rPr>
                <w:sz w:val="22"/>
                <w:szCs w:val="22"/>
              </w:rPr>
              <w:t>Head of School Improvement</w:t>
            </w:r>
          </w:p>
        </w:tc>
      </w:tr>
      <w:tr w:rsidR="00830CBB" w14:paraId="334B502A" w14:textId="77777777" w:rsidTr="00FD337E">
        <w:tc>
          <w:tcPr>
            <w:tcW w:w="2830" w:type="dxa"/>
            <w:shd w:val="clear" w:color="auto" w:fill="C45911" w:themeFill="accent2" w:themeFillShade="BF"/>
          </w:tcPr>
          <w:p w14:paraId="2F906B2D" w14:textId="77777777" w:rsidR="00830CBB" w:rsidRPr="00FD337E" w:rsidRDefault="00830CBB" w:rsidP="00F81E47">
            <w:pPr>
              <w:rPr>
                <w:b/>
                <w:bCs w:val="0"/>
                <w:color w:val="FFFFFF" w:themeColor="background1"/>
              </w:rPr>
            </w:pPr>
            <w:r w:rsidRPr="00FD337E">
              <w:rPr>
                <w:b/>
                <w:bCs w:val="0"/>
                <w:color w:val="FFFFFF" w:themeColor="background1"/>
              </w:rPr>
              <w:t>Remit of Committee:</w:t>
            </w:r>
          </w:p>
        </w:tc>
        <w:tc>
          <w:tcPr>
            <w:tcW w:w="11907" w:type="dxa"/>
          </w:tcPr>
          <w:p w14:paraId="526C602F" w14:textId="33DA4E12" w:rsidR="00830CBB" w:rsidRPr="00FB6F29" w:rsidRDefault="00830CBB" w:rsidP="00830CBB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/>
                <w:szCs w:val="22"/>
              </w:rPr>
            </w:pPr>
            <w:r w:rsidRPr="00FB6F29">
              <w:rPr>
                <w:rFonts w:ascii="Arial" w:hAnsi="Arial"/>
                <w:szCs w:val="22"/>
              </w:rPr>
              <w:t>Children’s Services (including Children’s safeguarding and children’s complaints</w:t>
            </w:r>
            <w:r w:rsidR="00F830ED" w:rsidRPr="00FB6F29">
              <w:rPr>
                <w:rFonts w:ascii="Arial" w:hAnsi="Arial"/>
                <w:szCs w:val="22"/>
              </w:rPr>
              <w:t xml:space="preserve"> and children 18+ within the care system</w:t>
            </w:r>
            <w:r w:rsidRPr="00FB6F29">
              <w:rPr>
                <w:rFonts w:ascii="Arial" w:hAnsi="Arial"/>
                <w:szCs w:val="22"/>
              </w:rPr>
              <w:t>)</w:t>
            </w:r>
          </w:p>
          <w:p w14:paraId="22B2C5D1" w14:textId="77777777" w:rsidR="00830CBB" w:rsidRPr="00FB6F29" w:rsidRDefault="00830CBB" w:rsidP="00830CBB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/>
                <w:szCs w:val="22"/>
              </w:rPr>
            </w:pPr>
            <w:r w:rsidRPr="00FB6F29">
              <w:rPr>
                <w:rFonts w:ascii="Arial" w:hAnsi="Arial"/>
                <w:szCs w:val="22"/>
              </w:rPr>
              <w:t>Education Services (including Education safeguarding)</w:t>
            </w:r>
          </w:p>
          <w:p w14:paraId="3F5B9521" w14:textId="77777777" w:rsidR="00830CBB" w:rsidRPr="00FB6F29" w:rsidRDefault="00830CBB" w:rsidP="00830CBB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/>
                <w:szCs w:val="22"/>
              </w:rPr>
            </w:pPr>
            <w:r w:rsidRPr="00FB6F29">
              <w:rPr>
                <w:rFonts w:ascii="Arial" w:hAnsi="Arial"/>
                <w:szCs w:val="22"/>
              </w:rPr>
              <w:t>Education Achievement Service</w:t>
            </w:r>
          </w:p>
          <w:p w14:paraId="3774E14A" w14:textId="77777777" w:rsidR="00830CBB" w:rsidRPr="00FB6F29" w:rsidRDefault="00830CBB" w:rsidP="00830CBB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/>
                <w:szCs w:val="22"/>
              </w:rPr>
            </w:pPr>
            <w:r w:rsidRPr="00FB6F29">
              <w:rPr>
                <w:rFonts w:ascii="Arial" w:hAnsi="Arial"/>
                <w:szCs w:val="22"/>
              </w:rPr>
              <w:t>Family support</w:t>
            </w:r>
          </w:p>
          <w:p w14:paraId="4CAE8E69" w14:textId="77777777" w:rsidR="00830CBB" w:rsidRPr="00FB6F29" w:rsidRDefault="00830CBB" w:rsidP="00830CBB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szCs w:val="22"/>
              </w:rPr>
            </w:pPr>
            <w:r w:rsidRPr="00FB6F29">
              <w:rPr>
                <w:rFonts w:ascii="Arial" w:hAnsi="Arial"/>
                <w:szCs w:val="22"/>
              </w:rPr>
              <w:t xml:space="preserve">Youth </w:t>
            </w:r>
            <w:r w:rsidR="00F830ED" w:rsidRPr="00FB6F29">
              <w:rPr>
                <w:rFonts w:ascii="Arial" w:hAnsi="Arial"/>
                <w:szCs w:val="22"/>
              </w:rPr>
              <w:t>Service</w:t>
            </w:r>
          </w:p>
          <w:p w14:paraId="4EA9EC5C" w14:textId="77777777" w:rsidR="00D2584E" w:rsidRPr="00FB6F29" w:rsidRDefault="00D2584E" w:rsidP="00D2584E">
            <w:pPr>
              <w:rPr>
                <w:sz w:val="22"/>
                <w:szCs w:val="22"/>
              </w:rPr>
            </w:pPr>
          </w:p>
          <w:p w14:paraId="19F3A69B" w14:textId="6FF5EE5C" w:rsidR="00D2584E" w:rsidRPr="00FB6F29" w:rsidRDefault="00D2584E" w:rsidP="00D2584E">
            <w:pPr>
              <w:rPr>
                <w:sz w:val="22"/>
                <w:szCs w:val="22"/>
              </w:rPr>
            </w:pPr>
            <w:r w:rsidRPr="00FB6F29">
              <w:rPr>
                <w:i/>
                <w:iCs/>
                <w:sz w:val="22"/>
                <w:szCs w:val="22"/>
              </w:rPr>
              <w:t>NB: Committee cycle will end in March 2027 owing to the local council elections</w:t>
            </w:r>
          </w:p>
        </w:tc>
      </w:tr>
    </w:tbl>
    <w:p w14:paraId="695AA54B" w14:textId="77777777" w:rsidR="00830CBB" w:rsidRDefault="00830CBB" w:rsidP="00830CBB">
      <w:pPr>
        <w:rPr>
          <w:b/>
        </w:rPr>
      </w:pPr>
    </w:p>
    <w:p w14:paraId="1E2A36B7" w14:textId="77777777" w:rsidR="000F01F9" w:rsidRPr="00830CBB" w:rsidRDefault="000F01F9" w:rsidP="00830CBB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7"/>
        <w:gridCol w:w="4754"/>
        <w:gridCol w:w="8646"/>
      </w:tblGrid>
      <w:tr w:rsidR="000F01F9" w14:paraId="1AC4764B" w14:textId="0359CCED" w:rsidTr="000F01F9">
        <w:tc>
          <w:tcPr>
            <w:tcW w:w="1337" w:type="dxa"/>
            <w:shd w:val="clear" w:color="auto" w:fill="C45911" w:themeFill="accent2" w:themeFillShade="BF"/>
          </w:tcPr>
          <w:bookmarkEnd w:id="0"/>
          <w:p w14:paraId="2E7DF357" w14:textId="3859113F" w:rsidR="000F01F9" w:rsidRPr="00982D25" w:rsidRDefault="000F01F9" w:rsidP="00504596">
            <w:pPr>
              <w:rPr>
                <w:b/>
                <w:color w:val="FFFFFF" w:themeColor="background1"/>
              </w:rPr>
            </w:pPr>
            <w:r w:rsidRPr="00982D25">
              <w:rPr>
                <w:b/>
                <w:color w:val="FFFFFF" w:themeColor="background1"/>
              </w:rPr>
              <w:t>Meeting Date</w:t>
            </w:r>
          </w:p>
        </w:tc>
        <w:tc>
          <w:tcPr>
            <w:tcW w:w="4754" w:type="dxa"/>
            <w:shd w:val="clear" w:color="auto" w:fill="C45911" w:themeFill="accent2" w:themeFillShade="BF"/>
          </w:tcPr>
          <w:p w14:paraId="30ED2A25" w14:textId="746FD4B3" w:rsidR="000F01F9" w:rsidRPr="00982D25" w:rsidRDefault="000F01F9" w:rsidP="00504596">
            <w:pPr>
              <w:rPr>
                <w:b/>
                <w:color w:val="FFFFFF" w:themeColor="background1"/>
              </w:rPr>
            </w:pPr>
            <w:r w:rsidRPr="00982D25">
              <w:rPr>
                <w:b/>
                <w:color w:val="FFFFFF" w:themeColor="background1"/>
              </w:rPr>
              <w:t>Topic</w:t>
            </w:r>
          </w:p>
        </w:tc>
        <w:tc>
          <w:tcPr>
            <w:tcW w:w="8646" w:type="dxa"/>
            <w:shd w:val="clear" w:color="auto" w:fill="C45911" w:themeFill="accent2" w:themeFillShade="BF"/>
          </w:tcPr>
          <w:p w14:paraId="1576A99B" w14:textId="24521D4A" w:rsidR="000F01F9" w:rsidRPr="00982D25" w:rsidRDefault="000F01F9" w:rsidP="00504596">
            <w:pPr>
              <w:rPr>
                <w:b/>
                <w:color w:val="FFFFFF" w:themeColor="background1"/>
              </w:rPr>
            </w:pPr>
            <w:r w:rsidRPr="00982D25">
              <w:rPr>
                <w:b/>
                <w:color w:val="FFFFFF" w:themeColor="background1"/>
              </w:rPr>
              <w:t>Purpose</w:t>
            </w:r>
          </w:p>
        </w:tc>
      </w:tr>
      <w:tr w:rsidR="000F01F9" w:rsidRPr="00FD337E" w14:paraId="2562D5D9" w14:textId="46FC0868" w:rsidTr="000F01F9">
        <w:trPr>
          <w:trHeight w:val="616"/>
        </w:trPr>
        <w:tc>
          <w:tcPr>
            <w:tcW w:w="1337" w:type="dxa"/>
            <w:vMerge w:val="restart"/>
          </w:tcPr>
          <w:p w14:paraId="7DFAECEA" w14:textId="6BD9B430" w:rsidR="000F01F9" w:rsidRPr="000F01F9" w:rsidRDefault="000F01F9" w:rsidP="00A77BFE">
            <w:pPr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29.06.26</w:t>
            </w:r>
          </w:p>
        </w:tc>
        <w:tc>
          <w:tcPr>
            <w:tcW w:w="4754" w:type="dxa"/>
            <w:tcBorders>
              <w:bottom w:val="single" w:sz="4" w:space="0" w:color="D9D9D9" w:themeColor="background1" w:themeShade="D9"/>
            </w:tcBorders>
          </w:tcPr>
          <w:p w14:paraId="1E5FCCC3" w14:textId="78729F5D" w:rsidR="000F01F9" w:rsidRPr="000F01F9" w:rsidRDefault="000F01F9" w:rsidP="00DF67A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</w:rPr>
            </w:pPr>
            <w:r w:rsidRPr="000F01F9">
              <w:rPr>
                <w:rFonts w:ascii="Arial" w:hAnsi="Arial"/>
                <w:bCs w:val="0"/>
                <w:szCs w:val="22"/>
              </w:rPr>
              <w:t>Proposed Forward Work Programme 2026/27</w:t>
            </w:r>
          </w:p>
        </w:tc>
        <w:tc>
          <w:tcPr>
            <w:tcW w:w="8646" w:type="dxa"/>
            <w:tcBorders>
              <w:bottom w:val="single" w:sz="4" w:space="0" w:color="D9D9D9" w:themeColor="background1" w:themeShade="D9"/>
            </w:tcBorders>
          </w:tcPr>
          <w:p w14:paraId="5C3F2323" w14:textId="3C3D2E09" w:rsidR="000F01F9" w:rsidRPr="000F01F9" w:rsidRDefault="000F01F9" w:rsidP="00A77BFE">
            <w:pPr>
              <w:rPr>
                <w:sz w:val="22"/>
                <w:szCs w:val="22"/>
              </w:rPr>
            </w:pPr>
            <w:r w:rsidRPr="000F01F9">
              <w:rPr>
                <w:b/>
                <w:bCs w:val="0"/>
                <w:sz w:val="22"/>
                <w:szCs w:val="22"/>
              </w:rPr>
              <w:t>Approval:</w:t>
            </w:r>
            <w:r w:rsidRPr="000F01F9">
              <w:rPr>
                <w:sz w:val="22"/>
                <w:szCs w:val="22"/>
              </w:rPr>
              <w:t xml:space="preserve"> To agree the F</w:t>
            </w:r>
            <w:r>
              <w:rPr>
                <w:sz w:val="22"/>
                <w:szCs w:val="22"/>
              </w:rPr>
              <w:t xml:space="preserve">orward </w:t>
            </w:r>
            <w:r w:rsidRPr="000F01F9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 xml:space="preserve">ork </w:t>
            </w:r>
            <w:r w:rsidRPr="000F01F9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rogramme</w:t>
            </w:r>
            <w:r w:rsidRPr="000F01F9">
              <w:rPr>
                <w:sz w:val="22"/>
                <w:szCs w:val="22"/>
              </w:rPr>
              <w:t xml:space="preserve"> for 2026/27</w:t>
            </w:r>
            <w:r>
              <w:rPr>
                <w:sz w:val="22"/>
                <w:szCs w:val="22"/>
              </w:rPr>
              <w:t>.</w:t>
            </w:r>
          </w:p>
        </w:tc>
      </w:tr>
      <w:tr w:rsidR="000F01F9" w:rsidRPr="00FD337E" w14:paraId="70593B8E" w14:textId="77777777" w:rsidTr="000F01F9">
        <w:tc>
          <w:tcPr>
            <w:tcW w:w="1337" w:type="dxa"/>
            <w:vMerge/>
          </w:tcPr>
          <w:p w14:paraId="1B11F939" w14:textId="77777777" w:rsidR="000F01F9" w:rsidRPr="000F01F9" w:rsidRDefault="000F01F9" w:rsidP="00DF67AE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475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B92AD1E" w14:textId="2EC0CF2B" w:rsidR="000F01F9" w:rsidRPr="000F01F9" w:rsidRDefault="000F01F9" w:rsidP="008C4C40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</w:rPr>
            </w:pPr>
            <w:r w:rsidRPr="000F01F9">
              <w:rPr>
                <w:rFonts w:ascii="Arial" w:hAnsi="Arial"/>
                <w:szCs w:val="22"/>
              </w:rPr>
              <w:t xml:space="preserve">Scrutiny Recommendations Tracker </w:t>
            </w:r>
          </w:p>
        </w:tc>
        <w:tc>
          <w:tcPr>
            <w:tcW w:w="864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5080E38" w14:textId="7CA0F985" w:rsidR="000F01F9" w:rsidRPr="000F01F9" w:rsidRDefault="000F01F9" w:rsidP="00FD337E">
            <w:pPr>
              <w:spacing w:after="100"/>
              <w:rPr>
                <w:sz w:val="22"/>
                <w:szCs w:val="22"/>
              </w:rPr>
            </w:pPr>
            <w:r w:rsidRPr="000F01F9">
              <w:rPr>
                <w:b/>
                <w:bCs w:val="0"/>
                <w:sz w:val="22"/>
                <w:szCs w:val="22"/>
              </w:rPr>
              <w:t xml:space="preserve">Performance Monitoring: </w:t>
            </w:r>
            <w:r w:rsidRPr="000F01F9">
              <w:rPr>
                <w:sz w:val="22"/>
                <w:szCs w:val="22"/>
              </w:rPr>
              <w:t>To provide annual progress against the recommendations made by Committee during 2025/26.</w:t>
            </w:r>
          </w:p>
        </w:tc>
      </w:tr>
      <w:tr w:rsidR="000F01F9" w:rsidRPr="00FD337E" w14:paraId="3E5846BC" w14:textId="77777777" w:rsidTr="000F01F9">
        <w:tc>
          <w:tcPr>
            <w:tcW w:w="1337" w:type="dxa"/>
            <w:vMerge/>
          </w:tcPr>
          <w:p w14:paraId="2A4EB7B0" w14:textId="77777777" w:rsidR="000F01F9" w:rsidRPr="000F01F9" w:rsidRDefault="000F01F9" w:rsidP="00DF67AE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475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8E9B394" w14:textId="1C448A38" w:rsidR="000F01F9" w:rsidRPr="000F01F9" w:rsidRDefault="000F01F9" w:rsidP="00DF67A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</w:rPr>
            </w:pPr>
            <w:r w:rsidRPr="000F01F9">
              <w:rPr>
                <w:rFonts w:ascii="Arial" w:hAnsi="Arial"/>
                <w:szCs w:val="22"/>
              </w:rPr>
              <w:t>Audit Tracker Annual Progress</w:t>
            </w:r>
          </w:p>
        </w:tc>
        <w:tc>
          <w:tcPr>
            <w:tcW w:w="864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89B0A09" w14:textId="13B1C7B8" w:rsidR="000F01F9" w:rsidRPr="000F01F9" w:rsidRDefault="000F01F9" w:rsidP="00FD337E">
            <w:pPr>
              <w:spacing w:after="100"/>
              <w:rPr>
                <w:sz w:val="22"/>
                <w:szCs w:val="22"/>
              </w:rPr>
            </w:pPr>
            <w:r w:rsidRPr="000F01F9">
              <w:rPr>
                <w:b/>
                <w:bCs w:val="0"/>
                <w:sz w:val="22"/>
                <w:szCs w:val="22"/>
              </w:rPr>
              <w:t xml:space="preserve">Performance Monitoring: </w:t>
            </w:r>
            <w:r w:rsidRPr="000F01F9">
              <w:rPr>
                <w:sz w:val="22"/>
                <w:szCs w:val="22"/>
              </w:rPr>
              <w:t>To provide annual progress against implementing external audit recommendations during 2025/26.</w:t>
            </w:r>
          </w:p>
        </w:tc>
      </w:tr>
      <w:tr w:rsidR="000F01F9" w:rsidRPr="00FD337E" w14:paraId="7D9A63D5" w14:textId="77777777" w:rsidTr="000F01F9">
        <w:tc>
          <w:tcPr>
            <w:tcW w:w="1337" w:type="dxa"/>
            <w:vMerge/>
          </w:tcPr>
          <w:p w14:paraId="4FACF424" w14:textId="77777777" w:rsidR="000F01F9" w:rsidRPr="000F01F9" w:rsidRDefault="000F01F9" w:rsidP="001A4B88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475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91EF9EC" w14:textId="765A6E07" w:rsidR="000F01F9" w:rsidRPr="000F01F9" w:rsidRDefault="000F01F9" w:rsidP="001A4B88">
            <w:pPr>
              <w:pStyle w:val="ListParagraph"/>
              <w:numPr>
                <w:ilvl w:val="0"/>
                <w:numId w:val="23"/>
              </w:numPr>
              <w:rPr>
                <w:rFonts w:ascii="Arial" w:hAnsi="Arial"/>
                <w:szCs w:val="22"/>
              </w:rPr>
            </w:pPr>
            <w:r w:rsidRPr="000F01F9">
              <w:rPr>
                <w:rFonts w:ascii="Arial" w:hAnsi="Arial"/>
                <w:szCs w:val="22"/>
              </w:rPr>
              <w:t>Youth Service and Revised Legislative Requirements</w:t>
            </w:r>
          </w:p>
        </w:tc>
        <w:tc>
          <w:tcPr>
            <w:tcW w:w="864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4669B56" w14:textId="063BFD81" w:rsidR="000F01F9" w:rsidRPr="000F01F9" w:rsidRDefault="000F01F9" w:rsidP="001A4B88">
            <w:pPr>
              <w:rPr>
                <w:bCs w:val="0"/>
                <w:sz w:val="22"/>
                <w:szCs w:val="22"/>
              </w:rPr>
            </w:pPr>
            <w:r w:rsidRPr="000F01F9">
              <w:rPr>
                <w:b/>
                <w:sz w:val="22"/>
                <w:szCs w:val="22"/>
              </w:rPr>
              <w:t>Performance Monitoring:</w:t>
            </w:r>
            <w:r w:rsidRPr="000F01F9">
              <w:rPr>
                <w:bCs w:val="0"/>
                <w:sz w:val="22"/>
                <w:szCs w:val="22"/>
              </w:rPr>
              <w:t xml:space="preserve"> Members to scrutinise performance against new requirements.</w:t>
            </w:r>
          </w:p>
        </w:tc>
      </w:tr>
      <w:tr w:rsidR="000F01F9" w:rsidRPr="00FD337E" w14:paraId="06A248A2" w14:textId="77777777" w:rsidTr="000F01F9">
        <w:tc>
          <w:tcPr>
            <w:tcW w:w="1337" w:type="dxa"/>
            <w:vMerge/>
          </w:tcPr>
          <w:p w14:paraId="536FCEF0" w14:textId="77777777" w:rsidR="000F01F9" w:rsidRPr="000F01F9" w:rsidRDefault="000F01F9" w:rsidP="001A4B88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4754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362B98A" w14:textId="529052E8" w:rsidR="000F01F9" w:rsidRPr="000F01F9" w:rsidRDefault="000F01F9" w:rsidP="001A4B88">
            <w:pPr>
              <w:pStyle w:val="ListParagraph"/>
              <w:numPr>
                <w:ilvl w:val="0"/>
                <w:numId w:val="23"/>
              </w:numPr>
              <w:rPr>
                <w:rFonts w:ascii="Arial" w:hAnsi="Arial"/>
                <w:szCs w:val="22"/>
              </w:rPr>
            </w:pPr>
            <w:r w:rsidRPr="000F01F9">
              <w:rPr>
                <w:rFonts w:ascii="Arial" w:hAnsi="Arial"/>
                <w:szCs w:val="22"/>
              </w:rPr>
              <w:t>C</w:t>
            </w:r>
            <w:r>
              <w:rPr>
                <w:rFonts w:ascii="Arial" w:hAnsi="Arial"/>
                <w:szCs w:val="22"/>
              </w:rPr>
              <w:t xml:space="preserve">hildren in </w:t>
            </w:r>
            <w:r w:rsidRPr="000F01F9">
              <w:rPr>
                <w:rFonts w:ascii="Arial" w:hAnsi="Arial"/>
                <w:szCs w:val="22"/>
              </w:rPr>
              <w:t>W</w:t>
            </w:r>
            <w:r>
              <w:rPr>
                <w:rFonts w:ascii="Arial" w:hAnsi="Arial"/>
                <w:szCs w:val="22"/>
              </w:rPr>
              <w:t>ales</w:t>
            </w:r>
            <w:r w:rsidRPr="000F01F9">
              <w:rPr>
                <w:rFonts w:ascii="Arial" w:hAnsi="Arial"/>
                <w:szCs w:val="22"/>
              </w:rPr>
              <w:t xml:space="preserve"> Assurance Check 2026</w:t>
            </w:r>
          </w:p>
        </w:tc>
        <w:tc>
          <w:tcPr>
            <w:tcW w:w="8646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D748945" w14:textId="73E41176" w:rsidR="000F01F9" w:rsidRPr="000F01F9" w:rsidRDefault="000F01F9" w:rsidP="001A4B88">
            <w:pPr>
              <w:rPr>
                <w:bCs w:val="0"/>
                <w:sz w:val="22"/>
                <w:szCs w:val="22"/>
              </w:rPr>
            </w:pPr>
            <w:r w:rsidRPr="000F01F9">
              <w:rPr>
                <w:b/>
                <w:sz w:val="22"/>
                <w:szCs w:val="22"/>
              </w:rPr>
              <w:t>Performance Monitoring:</w:t>
            </w:r>
            <w:r w:rsidRPr="000F01F9">
              <w:rPr>
                <w:bCs w:val="0"/>
                <w:sz w:val="22"/>
                <w:szCs w:val="22"/>
              </w:rPr>
              <w:t xml:space="preserve"> To consider the final report and action plan.</w:t>
            </w:r>
          </w:p>
        </w:tc>
      </w:tr>
    </w:tbl>
    <w:p w14:paraId="26DDCC9D" w14:textId="77777777" w:rsidR="00250D33" w:rsidRDefault="00250D33"/>
    <w:p w14:paraId="0AF4C927" w14:textId="77777777" w:rsidR="000F01F9" w:rsidRDefault="000F01F9"/>
    <w:p w14:paraId="3465312C" w14:textId="77777777" w:rsidR="000F01F9" w:rsidRDefault="000F01F9"/>
    <w:p w14:paraId="378125EB" w14:textId="77777777" w:rsidR="000F01F9" w:rsidRDefault="000F01F9"/>
    <w:p w14:paraId="2305031B" w14:textId="77777777" w:rsidR="000F01F9" w:rsidRDefault="000F01F9"/>
    <w:p w14:paraId="5E0EE4C6" w14:textId="77777777" w:rsidR="000F01F9" w:rsidRPr="00FD337E" w:rsidRDefault="000F01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36"/>
        <w:gridCol w:w="27"/>
        <w:gridCol w:w="4557"/>
        <w:gridCol w:w="8646"/>
      </w:tblGrid>
      <w:tr w:rsidR="000F01F9" w:rsidRPr="00FD337E" w14:paraId="589E30F4" w14:textId="77777777" w:rsidTr="001C0AE8">
        <w:tc>
          <w:tcPr>
            <w:tcW w:w="1271" w:type="dxa"/>
            <w:shd w:val="clear" w:color="auto" w:fill="C45911" w:themeFill="accent2" w:themeFillShade="BF"/>
          </w:tcPr>
          <w:p w14:paraId="431C3A51" w14:textId="77777777" w:rsidR="000F01F9" w:rsidRPr="00FD337E" w:rsidRDefault="000F01F9" w:rsidP="00553DA8">
            <w:pPr>
              <w:rPr>
                <w:b/>
                <w:color w:val="FFFFFF" w:themeColor="background1"/>
              </w:rPr>
            </w:pPr>
            <w:r w:rsidRPr="00FD337E">
              <w:rPr>
                <w:b/>
                <w:color w:val="FFFFFF" w:themeColor="background1"/>
              </w:rPr>
              <w:lastRenderedPageBreak/>
              <w:t>Meeting Date</w:t>
            </w:r>
          </w:p>
        </w:tc>
        <w:tc>
          <w:tcPr>
            <w:tcW w:w="4820" w:type="dxa"/>
            <w:gridSpan w:val="3"/>
            <w:shd w:val="clear" w:color="auto" w:fill="C45911" w:themeFill="accent2" w:themeFillShade="BF"/>
          </w:tcPr>
          <w:p w14:paraId="2CF5FE2F" w14:textId="77777777" w:rsidR="000F01F9" w:rsidRPr="00FD337E" w:rsidRDefault="000F01F9" w:rsidP="00553DA8">
            <w:pPr>
              <w:rPr>
                <w:b/>
                <w:color w:val="FFFFFF" w:themeColor="background1"/>
              </w:rPr>
            </w:pPr>
            <w:r w:rsidRPr="00FD337E">
              <w:rPr>
                <w:b/>
                <w:color w:val="FFFFFF" w:themeColor="background1"/>
              </w:rPr>
              <w:t>Topic</w:t>
            </w:r>
          </w:p>
        </w:tc>
        <w:tc>
          <w:tcPr>
            <w:tcW w:w="8646" w:type="dxa"/>
            <w:shd w:val="clear" w:color="auto" w:fill="C45911" w:themeFill="accent2" w:themeFillShade="BF"/>
          </w:tcPr>
          <w:p w14:paraId="742512DC" w14:textId="77777777" w:rsidR="000F01F9" w:rsidRPr="00FD337E" w:rsidRDefault="000F01F9" w:rsidP="00553DA8">
            <w:pPr>
              <w:rPr>
                <w:b/>
                <w:color w:val="FFFFFF" w:themeColor="background1"/>
              </w:rPr>
            </w:pPr>
            <w:r w:rsidRPr="00FD337E">
              <w:rPr>
                <w:b/>
                <w:color w:val="FFFFFF" w:themeColor="background1"/>
              </w:rPr>
              <w:t>Purpose</w:t>
            </w:r>
          </w:p>
        </w:tc>
      </w:tr>
      <w:tr w:rsidR="000F01F9" w:rsidRPr="00FD337E" w14:paraId="0F45B02C" w14:textId="77777777" w:rsidTr="001C0AE8">
        <w:tc>
          <w:tcPr>
            <w:tcW w:w="1271" w:type="dxa"/>
            <w:vMerge w:val="restart"/>
          </w:tcPr>
          <w:p w14:paraId="3CDAD2EC" w14:textId="272F8C0E" w:rsidR="000F01F9" w:rsidRPr="008C4C40" w:rsidRDefault="008C57D8" w:rsidP="00553DA8">
            <w:pPr>
              <w:rPr>
                <w:bCs w:val="0"/>
              </w:rPr>
            </w:pPr>
            <w:r>
              <w:rPr>
                <w:bCs w:val="0"/>
              </w:rPr>
              <w:t>14.07.26</w:t>
            </w:r>
          </w:p>
        </w:tc>
        <w:tc>
          <w:tcPr>
            <w:tcW w:w="4820" w:type="dxa"/>
            <w:gridSpan w:val="3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1DA6C4C" w14:textId="77777777" w:rsidR="000F01F9" w:rsidRPr="00FD337E" w:rsidRDefault="000F01F9" w:rsidP="00553DA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 w:val="24"/>
              </w:rPr>
            </w:pPr>
            <w:r w:rsidRPr="00FD337E">
              <w:rPr>
                <w:rFonts w:ascii="Arial" w:eastAsia="Times New Roman" w:hAnsi="Arial"/>
                <w:color w:val="000000"/>
                <w:sz w:val="24"/>
              </w:rPr>
              <w:t>Annual Safeguarding Performance Monitoring for Education</w:t>
            </w:r>
          </w:p>
        </w:tc>
        <w:tc>
          <w:tcPr>
            <w:tcW w:w="864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3795ACE" w14:textId="77777777" w:rsidR="000F01F9" w:rsidRPr="00FD337E" w:rsidRDefault="000F01F9" w:rsidP="00553DA8">
            <w:r w:rsidRPr="00FD337E">
              <w:rPr>
                <w:b/>
                <w:bCs w:val="0"/>
              </w:rPr>
              <w:t>Performance Monitoring:</w:t>
            </w:r>
            <w:r w:rsidRPr="00FD337E">
              <w:t xml:space="preserve"> To provide safeguarding performance information and analysis from Education.</w:t>
            </w:r>
          </w:p>
          <w:p w14:paraId="019D5759" w14:textId="77777777" w:rsidR="000F01F9" w:rsidRPr="00FD337E" w:rsidRDefault="000F01F9" w:rsidP="00553DA8">
            <w:pPr>
              <w:rPr>
                <w:b/>
                <w:bCs w:val="0"/>
              </w:rPr>
            </w:pPr>
          </w:p>
        </w:tc>
      </w:tr>
      <w:tr w:rsidR="000F01F9" w:rsidRPr="00FD337E" w14:paraId="76947060" w14:textId="77777777" w:rsidTr="001C0AE8">
        <w:tc>
          <w:tcPr>
            <w:tcW w:w="1271" w:type="dxa"/>
            <w:vMerge/>
          </w:tcPr>
          <w:p w14:paraId="7F842FE1" w14:textId="77777777" w:rsidR="000F01F9" w:rsidRPr="008C4C40" w:rsidRDefault="000F01F9" w:rsidP="00553DA8">
            <w:pPr>
              <w:rPr>
                <w:bCs w:val="0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D2DD386" w14:textId="77777777" w:rsidR="000F01F9" w:rsidRPr="00FD337E" w:rsidRDefault="000F01F9" w:rsidP="00553DA8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Arial" w:eastAsia="Times New Roman" w:hAnsi="Arial"/>
                <w:color w:val="000000"/>
                <w:sz w:val="24"/>
              </w:rPr>
            </w:pPr>
            <w:r w:rsidRPr="00FD337E">
              <w:rPr>
                <w:rFonts w:ascii="Arial" w:eastAsia="Times New Roman" w:hAnsi="Arial"/>
                <w:color w:val="000000"/>
                <w:sz w:val="24"/>
              </w:rPr>
              <w:t>Annual Safeguarding Performance Monitoring for Children’s Services</w:t>
            </w:r>
          </w:p>
        </w:tc>
        <w:tc>
          <w:tcPr>
            <w:tcW w:w="864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2187274" w14:textId="77777777" w:rsidR="000F01F9" w:rsidRPr="00FD337E" w:rsidRDefault="000F01F9" w:rsidP="00553DA8">
            <w:r w:rsidRPr="00FD337E">
              <w:rPr>
                <w:b/>
                <w:bCs w:val="0"/>
              </w:rPr>
              <w:t>Performance Monitoring:</w:t>
            </w:r>
            <w:r w:rsidRPr="00FD337E">
              <w:t xml:space="preserve"> To provide safeguarding performance information and analysis from Children’s Services</w:t>
            </w:r>
          </w:p>
        </w:tc>
      </w:tr>
      <w:tr w:rsidR="000F01F9" w:rsidRPr="00FD337E" w14:paraId="780A2066" w14:textId="77777777" w:rsidTr="00D12394">
        <w:trPr>
          <w:trHeight w:val="977"/>
        </w:trPr>
        <w:tc>
          <w:tcPr>
            <w:tcW w:w="1271" w:type="dxa"/>
            <w:vMerge w:val="restart"/>
          </w:tcPr>
          <w:p w14:paraId="5B9E5D35" w14:textId="65DC39D1" w:rsidR="000F01F9" w:rsidRPr="008C4C40" w:rsidRDefault="008C57D8" w:rsidP="00DF67AE">
            <w:pPr>
              <w:rPr>
                <w:bCs w:val="0"/>
              </w:rPr>
            </w:pPr>
            <w:r>
              <w:rPr>
                <w:bCs w:val="0"/>
              </w:rPr>
              <w:t>08.09.26</w:t>
            </w:r>
          </w:p>
        </w:tc>
        <w:tc>
          <w:tcPr>
            <w:tcW w:w="4820" w:type="dxa"/>
            <w:gridSpan w:val="3"/>
            <w:tcBorders>
              <w:bottom w:val="single" w:sz="4" w:space="0" w:color="F2F2F2" w:themeColor="background1" w:themeShade="F2"/>
            </w:tcBorders>
          </w:tcPr>
          <w:p w14:paraId="3ED64ABE" w14:textId="77777777" w:rsidR="000F01F9" w:rsidRPr="00FD337E" w:rsidRDefault="000F01F9" w:rsidP="002705FF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Arial" w:hAnsi="Arial"/>
                <w:bCs w:val="0"/>
                <w:sz w:val="24"/>
              </w:rPr>
            </w:pPr>
            <w:r w:rsidRPr="00FD337E">
              <w:rPr>
                <w:rFonts w:ascii="Arial" w:hAnsi="Arial"/>
                <w:sz w:val="24"/>
              </w:rPr>
              <w:t>Home to School and Post 16 Transport Policy</w:t>
            </w:r>
          </w:p>
          <w:p w14:paraId="656A9BF5" w14:textId="4CA302C8" w:rsidR="000F01F9" w:rsidRPr="008C4C40" w:rsidRDefault="000F01F9" w:rsidP="008C4C40">
            <w:pPr>
              <w:pStyle w:val="ListParagraph"/>
              <w:spacing w:line="240" w:lineRule="auto"/>
              <w:ind w:left="360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8646" w:type="dxa"/>
            <w:tcBorders>
              <w:bottom w:val="single" w:sz="4" w:space="0" w:color="F2F2F2" w:themeColor="background1" w:themeShade="F2"/>
            </w:tcBorders>
          </w:tcPr>
          <w:p w14:paraId="45EE00D0" w14:textId="7BEFEC05" w:rsidR="000F01F9" w:rsidRPr="008C4C40" w:rsidRDefault="000F01F9" w:rsidP="00DF67AE">
            <w:r w:rsidRPr="00FD337E">
              <w:rPr>
                <w:b/>
              </w:rPr>
              <w:t xml:space="preserve">Pre-Decision: </w:t>
            </w:r>
            <w:r w:rsidRPr="00FD337E">
              <w:t>To provide Members with the opportunity to scrutinise the draft Home to School and Post 16 Transport Policy 2026/27, prior to Cabinet approval.</w:t>
            </w:r>
          </w:p>
        </w:tc>
      </w:tr>
      <w:tr w:rsidR="000F01F9" w:rsidRPr="00FD337E" w14:paraId="67852EBA" w14:textId="74A30A93" w:rsidTr="00D12394">
        <w:trPr>
          <w:trHeight w:val="694"/>
        </w:trPr>
        <w:tc>
          <w:tcPr>
            <w:tcW w:w="1271" w:type="dxa"/>
            <w:vMerge/>
          </w:tcPr>
          <w:p w14:paraId="5BB2BDCC" w14:textId="0F6C9CE2" w:rsidR="000F01F9" w:rsidRPr="00FD337E" w:rsidRDefault="000F01F9" w:rsidP="00DF67AE">
            <w:pPr>
              <w:rPr>
                <w:bCs w:val="0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3281E63" w14:textId="1C1F9A08" w:rsidR="000F01F9" w:rsidRPr="00FD337E" w:rsidRDefault="000F01F9" w:rsidP="00DF67AE">
            <w:pPr>
              <w:pStyle w:val="ListParagraph"/>
              <w:numPr>
                <w:ilvl w:val="0"/>
                <w:numId w:val="22"/>
              </w:numPr>
              <w:spacing w:line="240" w:lineRule="auto"/>
              <w:rPr>
                <w:rFonts w:ascii="Arial" w:hAnsi="Arial"/>
                <w:bCs w:val="0"/>
                <w:sz w:val="24"/>
              </w:rPr>
            </w:pPr>
            <w:r w:rsidRPr="00FD337E">
              <w:rPr>
                <w:rFonts w:ascii="Arial" w:hAnsi="Arial"/>
                <w:bCs w:val="0"/>
                <w:sz w:val="24"/>
              </w:rPr>
              <w:t>Annual Report of the Director of Social Services 2025/26</w:t>
            </w:r>
            <w:r w:rsidRPr="00FD337E">
              <w:rPr>
                <w:rFonts w:ascii="Arial" w:hAnsi="Arial"/>
                <w:bCs w:val="0"/>
                <w:sz w:val="24"/>
              </w:rPr>
              <w:tab/>
            </w:r>
          </w:p>
        </w:tc>
        <w:tc>
          <w:tcPr>
            <w:tcW w:w="864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522AFA7" w14:textId="7C516D68" w:rsidR="000F01F9" w:rsidRPr="00FD337E" w:rsidRDefault="000F01F9" w:rsidP="00DF67AE">
            <w:r w:rsidRPr="00FD337E">
              <w:rPr>
                <w:b/>
              </w:rPr>
              <w:t xml:space="preserve">Performance Monitoring: </w:t>
            </w:r>
            <w:r w:rsidRPr="00FD337E">
              <w:rPr>
                <w:bCs w:val="0"/>
              </w:rPr>
              <w:t>Members to receive the Director of Children’s Services Annual report 2025/26.</w:t>
            </w:r>
            <w:r w:rsidRPr="00FD337E">
              <w:rPr>
                <w:bCs w:val="0"/>
              </w:rPr>
              <w:tab/>
            </w:r>
          </w:p>
        </w:tc>
      </w:tr>
      <w:tr w:rsidR="000F01F9" w:rsidRPr="00FD337E" w14:paraId="48F4309A" w14:textId="77777777" w:rsidTr="001C0AE8">
        <w:trPr>
          <w:trHeight w:val="979"/>
        </w:trPr>
        <w:tc>
          <w:tcPr>
            <w:tcW w:w="1271" w:type="dxa"/>
            <w:vMerge/>
          </w:tcPr>
          <w:p w14:paraId="4243F069" w14:textId="77777777" w:rsidR="000F01F9" w:rsidRPr="00FD337E" w:rsidRDefault="000F01F9" w:rsidP="001A4B88">
            <w:pPr>
              <w:rPr>
                <w:bCs w:val="0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1522C50" w14:textId="77777777" w:rsidR="000F01F9" w:rsidRPr="00FD337E" w:rsidRDefault="000F01F9" w:rsidP="001A4B88">
            <w:pPr>
              <w:pStyle w:val="ListParagraph"/>
              <w:numPr>
                <w:ilvl w:val="0"/>
                <w:numId w:val="23"/>
              </w:numPr>
              <w:rPr>
                <w:rFonts w:ascii="Arial" w:hAnsi="Arial"/>
                <w:sz w:val="24"/>
              </w:rPr>
            </w:pPr>
            <w:r w:rsidRPr="00FD337E">
              <w:rPr>
                <w:rFonts w:ascii="Arial" w:eastAsia="Times New Roman" w:hAnsi="Arial"/>
                <w:sz w:val="24"/>
              </w:rPr>
              <w:t xml:space="preserve">Planning of the School Estate </w:t>
            </w:r>
          </w:p>
          <w:p w14:paraId="436AB294" w14:textId="6506AC95" w:rsidR="000F01F9" w:rsidRPr="00FD337E" w:rsidRDefault="000F01F9" w:rsidP="001A4B88">
            <w:pPr>
              <w:rPr>
                <w:bCs w:val="0"/>
              </w:rPr>
            </w:pPr>
          </w:p>
        </w:tc>
        <w:tc>
          <w:tcPr>
            <w:tcW w:w="8646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6F51A7B6" w14:textId="378A212A" w:rsidR="000F01F9" w:rsidRPr="00FD337E" w:rsidRDefault="000F01F9" w:rsidP="001A4B88">
            <w:pPr>
              <w:rPr>
                <w:b/>
              </w:rPr>
            </w:pPr>
            <w:r w:rsidRPr="00FD337E">
              <w:rPr>
                <w:b/>
              </w:rPr>
              <w:t xml:space="preserve">Performance Monitoring: </w:t>
            </w:r>
            <w:r w:rsidRPr="00FD337E">
              <w:rPr>
                <w:bCs w:val="0"/>
              </w:rPr>
              <w:t>Members to scrutinise progress against the Sustainable Communities for Learning Programme, WESP &amp; Community Focussed Schools projects</w:t>
            </w:r>
          </w:p>
        </w:tc>
      </w:tr>
      <w:tr w:rsidR="001C0AE8" w:rsidRPr="00FD337E" w14:paraId="7C4094AD" w14:textId="11581C20" w:rsidTr="001C0AE8">
        <w:trPr>
          <w:trHeight w:val="1012"/>
        </w:trPr>
        <w:tc>
          <w:tcPr>
            <w:tcW w:w="1534" w:type="dxa"/>
            <w:gridSpan w:val="3"/>
            <w:vMerge w:val="restart"/>
          </w:tcPr>
          <w:p w14:paraId="7B5E7BEB" w14:textId="171E6A0E" w:rsidR="001C0AE8" w:rsidRPr="00FD337E" w:rsidRDefault="001C0AE8" w:rsidP="00DF67AE">
            <w:pPr>
              <w:rPr>
                <w:bCs w:val="0"/>
              </w:rPr>
            </w:pPr>
            <w:r>
              <w:rPr>
                <w:bCs w:val="0"/>
              </w:rPr>
              <w:t>20.10.26</w:t>
            </w:r>
          </w:p>
        </w:tc>
        <w:tc>
          <w:tcPr>
            <w:tcW w:w="4557" w:type="dxa"/>
            <w:tcBorders>
              <w:bottom w:val="nil"/>
            </w:tcBorders>
          </w:tcPr>
          <w:p w14:paraId="71984969" w14:textId="77777777" w:rsidR="001C0AE8" w:rsidRPr="00FD337E" w:rsidRDefault="001C0AE8" w:rsidP="00DF67AE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hAnsi="Arial"/>
                <w:bCs w:val="0"/>
                <w:sz w:val="24"/>
              </w:rPr>
            </w:pPr>
            <w:r w:rsidRPr="00FD337E">
              <w:rPr>
                <w:rFonts w:ascii="Arial" w:hAnsi="Arial"/>
                <w:sz w:val="24"/>
              </w:rPr>
              <w:t>Improving Schools Programme</w:t>
            </w:r>
          </w:p>
          <w:p w14:paraId="72C4EB37" w14:textId="44C0FE9E" w:rsidR="001C0AE8" w:rsidRPr="00FD337E" w:rsidRDefault="001C0AE8" w:rsidP="00DF67AE">
            <w:pPr>
              <w:pStyle w:val="ListParagraph"/>
              <w:spacing w:line="240" w:lineRule="auto"/>
              <w:ind w:left="360"/>
              <w:rPr>
                <w:rFonts w:ascii="Arial" w:hAnsi="Arial"/>
                <w:bCs w:val="0"/>
                <w:sz w:val="24"/>
              </w:rPr>
            </w:pPr>
          </w:p>
        </w:tc>
        <w:tc>
          <w:tcPr>
            <w:tcW w:w="8646" w:type="dxa"/>
            <w:tcBorders>
              <w:bottom w:val="nil"/>
            </w:tcBorders>
          </w:tcPr>
          <w:p w14:paraId="0AABF315" w14:textId="77777777" w:rsidR="001C0AE8" w:rsidRPr="00FD337E" w:rsidRDefault="001C0AE8" w:rsidP="00DF67AE">
            <w:r w:rsidRPr="00FD337E">
              <w:rPr>
                <w:b/>
              </w:rPr>
              <w:t xml:space="preserve">Performance Monitoring: </w:t>
            </w:r>
            <w:r w:rsidRPr="00FD337E">
              <w:t>To provide an update on any inspection report findings and progress within schools that are causing concern or subject to Council intervention.</w:t>
            </w:r>
          </w:p>
          <w:p w14:paraId="07809F22" w14:textId="71E9ADD1" w:rsidR="001C0AE8" w:rsidRPr="00FD337E" w:rsidRDefault="001C0AE8" w:rsidP="00DF67AE">
            <w:pPr>
              <w:rPr>
                <w:bCs w:val="0"/>
              </w:rPr>
            </w:pPr>
          </w:p>
        </w:tc>
      </w:tr>
      <w:tr w:rsidR="001C0AE8" w:rsidRPr="00FD337E" w14:paraId="1C03CB60" w14:textId="77777777" w:rsidTr="001C0AE8">
        <w:trPr>
          <w:trHeight w:val="1012"/>
        </w:trPr>
        <w:tc>
          <w:tcPr>
            <w:tcW w:w="1534" w:type="dxa"/>
            <w:gridSpan w:val="3"/>
            <w:vMerge/>
          </w:tcPr>
          <w:p w14:paraId="467DB958" w14:textId="77777777" w:rsidR="001C0AE8" w:rsidRPr="00FD337E" w:rsidRDefault="001C0AE8" w:rsidP="00DF67AE">
            <w:pPr>
              <w:rPr>
                <w:bCs w:val="0"/>
              </w:rPr>
            </w:pPr>
          </w:p>
        </w:tc>
        <w:tc>
          <w:tcPr>
            <w:tcW w:w="4557" w:type="dxa"/>
            <w:tcBorders>
              <w:top w:val="nil"/>
              <w:bottom w:val="nil"/>
            </w:tcBorders>
          </w:tcPr>
          <w:p w14:paraId="603C3CDC" w14:textId="7EF1C1FA" w:rsidR="001C0AE8" w:rsidRPr="00FD337E" w:rsidRDefault="001C0AE8" w:rsidP="00DF67AE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hAnsi="Arial"/>
                <w:bCs w:val="0"/>
                <w:sz w:val="24"/>
              </w:rPr>
            </w:pPr>
            <w:r w:rsidRPr="00FD337E">
              <w:rPr>
                <w:rFonts w:ascii="Arial" w:hAnsi="Arial"/>
                <w:bCs w:val="0"/>
                <w:sz w:val="24"/>
              </w:rPr>
              <w:t>Local Authority Sufficiency Plan</w:t>
            </w:r>
          </w:p>
        </w:tc>
        <w:tc>
          <w:tcPr>
            <w:tcW w:w="8646" w:type="dxa"/>
            <w:tcBorders>
              <w:top w:val="nil"/>
              <w:bottom w:val="nil"/>
            </w:tcBorders>
          </w:tcPr>
          <w:p w14:paraId="3F2A4BB1" w14:textId="176C1499" w:rsidR="001C0AE8" w:rsidRPr="00FD337E" w:rsidRDefault="001C0AE8" w:rsidP="002A3955">
            <w:pPr>
              <w:rPr>
                <w:bCs w:val="0"/>
              </w:rPr>
            </w:pPr>
            <w:r w:rsidRPr="00FD337E">
              <w:rPr>
                <w:b/>
              </w:rPr>
              <w:t xml:space="preserve">Pre-Decision: </w:t>
            </w:r>
            <w:r w:rsidRPr="00FD337E">
              <w:rPr>
                <w:bCs w:val="0"/>
              </w:rPr>
              <w:t xml:space="preserve">To consider </w:t>
            </w:r>
            <w:r>
              <w:rPr>
                <w:bCs w:val="0"/>
              </w:rPr>
              <w:t xml:space="preserve">and challenge </w:t>
            </w:r>
            <w:r w:rsidRPr="00FD337E">
              <w:rPr>
                <w:bCs w:val="0"/>
              </w:rPr>
              <w:t xml:space="preserve">the Local Authority Sufficiency Plan </w:t>
            </w:r>
            <w:r w:rsidRPr="004B2884">
              <w:t xml:space="preserve">and the approach to securing sufficient not-for-profit accommodation for </w:t>
            </w:r>
            <w:r>
              <w:t xml:space="preserve">children </w:t>
            </w:r>
            <w:r w:rsidRPr="004B2884">
              <w:t>looked after</w:t>
            </w:r>
            <w:r>
              <w:t>.</w:t>
            </w:r>
          </w:p>
          <w:p w14:paraId="01F7A03D" w14:textId="3DEA01DE" w:rsidR="001C0AE8" w:rsidRPr="00FD337E" w:rsidRDefault="001C0AE8" w:rsidP="00217995">
            <w:pPr>
              <w:rPr>
                <w:bCs w:val="0"/>
              </w:rPr>
            </w:pPr>
          </w:p>
        </w:tc>
      </w:tr>
      <w:tr w:rsidR="001C0AE8" w:rsidRPr="00FD337E" w14:paraId="03EBA42C" w14:textId="77777777" w:rsidTr="00D12394">
        <w:trPr>
          <w:trHeight w:val="708"/>
        </w:trPr>
        <w:tc>
          <w:tcPr>
            <w:tcW w:w="1534" w:type="dxa"/>
            <w:gridSpan w:val="3"/>
            <w:vMerge/>
          </w:tcPr>
          <w:p w14:paraId="5773ED51" w14:textId="77777777" w:rsidR="001C0AE8" w:rsidRPr="00FD337E" w:rsidRDefault="001C0AE8" w:rsidP="00E505AA">
            <w:pPr>
              <w:rPr>
                <w:bCs w:val="0"/>
              </w:rPr>
            </w:pPr>
          </w:p>
        </w:tc>
        <w:tc>
          <w:tcPr>
            <w:tcW w:w="4557" w:type="dxa"/>
            <w:tcBorders>
              <w:top w:val="nil"/>
              <w:bottom w:val="nil"/>
            </w:tcBorders>
          </w:tcPr>
          <w:p w14:paraId="156422B5" w14:textId="5E51A5C3" w:rsidR="001C0AE8" w:rsidRPr="00FD337E" w:rsidRDefault="001C0AE8" w:rsidP="00E505AA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hAnsi="Arial"/>
                <w:bCs w:val="0"/>
                <w:sz w:val="24"/>
              </w:rPr>
            </w:pPr>
            <w:r w:rsidRPr="00FD337E">
              <w:rPr>
                <w:rFonts w:ascii="Arial" w:hAnsi="Arial"/>
                <w:sz w:val="24"/>
              </w:rPr>
              <w:t>Estyn - Local authority support for schools to manage their budgets</w:t>
            </w:r>
          </w:p>
        </w:tc>
        <w:tc>
          <w:tcPr>
            <w:tcW w:w="8646" w:type="dxa"/>
            <w:tcBorders>
              <w:top w:val="nil"/>
              <w:bottom w:val="nil"/>
            </w:tcBorders>
          </w:tcPr>
          <w:p w14:paraId="3D942AE8" w14:textId="7D511A3B" w:rsidR="001C0AE8" w:rsidRPr="00FD337E" w:rsidRDefault="001C0AE8" w:rsidP="00E505AA">
            <w:pPr>
              <w:rPr>
                <w:b/>
              </w:rPr>
            </w:pPr>
            <w:r w:rsidRPr="00FD337E">
              <w:rPr>
                <w:b/>
              </w:rPr>
              <w:t xml:space="preserve">Performance Monitoring: </w:t>
            </w:r>
            <w:r w:rsidRPr="00FD337E">
              <w:rPr>
                <w:bCs w:val="0"/>
              </w:rPr>
              <w:t>To consider the Estyn report.</w:t>
            </w:r>
          </w:p>
        </w:tc>
      </w:tr>
      <w:tr w:rsidR="001C0AE8" w:rsidRPr="00FD337E" w14:paraId="66B8AFD6" w14:textId="77777777" w:rsidTr="00D12394">
        <w:trPr>
          <w:trHeight w:val="817"/>
        </w:trPr>
        <w:tc>
          <w:tcPr>
            <w:tcW w:w="1507" w:type="dxa"/>
            <w:gridSpan w:val="2"/>
          </w:tcPr>
          <w:p w14:paraId="4337ABDE" w14:textId="0196C94F" w:rsidR="001C0AE8" w:rsidRPr="008C4C40" w:rsidRDefault="001C0AE8" w:rsidP="00E505AA">
            <w:pPr>
              <w:rPr>
                <w:bCs w:val="0"/>
              </w:rPr>
            </w:pPr>
            <w:r>
              <w:rPr>
                <w:bCs w:val="0"/>
              </w:rPr>
              <w:t>24.11.26</w:t>
            </w:r>
          </w:p>
        </w:tc>
        <w:tc>
          <w:tcPr>
            <w:tcW w:w="4584" w:type="dxa"/>
            <w:gridSpan w:val="2"/>
            <w:tcBorders>
              <w:bottom w:val="nil"/>
            </w:tcBorders>
          </w:tcPr>
          <w:p w14:paraId="49C93492" w14:textId="3C94EAD8" w:rsidR="001C0AE8" w:rsidRPr="00FD337E" w:rsidRDefault="001C0AE8" w:rsidP="00E505AA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eastAsia="Times New Roman" w:hAnsi="Arial"/>
                <w:color w:val="000000"/>
                <w:sz w:val="24"/>
              </w:rPr>
            </w:pPr>
            <w:r w:rsidRPr="00FD337E">
              <w:rPr>
                <w:rFonts w:ascii="Arial" w:hAnsi="Arial"/>
                <w:bCs w:val="0"/>
                <w:sz w:val="24"/>
              </w:rPr>
              <w:t>Six Monthly Corporate plan update (Children, Young People &amp; Families)</w:t>
            </w:r>
          </w:p>
        </w:tc>
        <w:tc>
          <w:tcPr>
            <w:tcW w:w="8646" w:type="dxa"/>
            <w:tcBorders>
              <w:bottom w:val="nil"/>
            </w:tcBorders>
          </w:tcPr>
          <w:p w14:paraId="46F2A579" w14:textId="70C3E89F" w:rsidR="001C0AE8" w:rsidRPr="00FD337E" w:rsidRDefault="001C0AE8" w:rsidP="00E505AA">
            <w:pPr>
              <w:rPr>
                <w:b/>
              </w:rPr>
            </w:pPr>
            <w:r w:rsidRPr="00FD337E">
              <w:rPr>
                <w:b/>
              </w:rPr>
              <w:t xml:space="preserve">Performance Monitoring: </w:t>
            </w:r>
            <w:r w:rsidRPr="00FD337E">
              <w:t xml:space="preserve">To provide the Committee with six monthly </w:t>
            </w:r>
            <w:proofErr w:type="gramStart"/>
            <w:r w:rsidRPr="00FD337E">
              <w:t>progress</w:t>
            </w:r>
            <w:proofErr w:type="gramEnd"/>
            <w:r w:rsidRPr="00FD337E">
              <w:t xml:space="preserve"> against the Corporate Plan 2026/27</w:t>
            </w:r>
          </w:p>
        </w:tc>
      </w:tr>
      <w:tr w:rsidR="001C0AE8" w:rsidRPr="00FD337E" w14:paraId="1A755586" w14:textId="1AE5D62D" w:rsidTr="001C0AE8">
        <w:trPr>
          <w:trHeight w:val="1184"/>
        </w:trPr>
        <w:tc>
          <w:tcPr>
            <w:tcW w:w="1507" w:type="dxa"/>
            <w:gridSpan w:val="2"/>
          </w:tcPr>
          <w:p w14:paraId="5494BADD" w14:textId="293707E2" w:rsidR="001C0AE8" w:rsidRPr="00FD337E" w:rsidRDefault="001C0AE8" w:rsidP="00E505AA">
            <w:pPr>
              <w:rPr>
                <w:bCs w:val="0"/>
              </w:rPr>
            </w:pPr>
            <w:r>
              <w:rPr>
                <w:bCs w:val="0"/>
              </w:rPr>
              <w:t>12.01.27</w:t>
            </w:r>
          </w:p>
        </w:tc>
        <w:tc>
          <w:tcPr>
            <w:tcW w:w="4584" w:type="dxa"/>
            <w:gridSpan w:val="2"/>
          </w:tcPr>
          <w:p w14:paraId="5B9B09AE" w14:textId="77777777" w:rsidR="001C0AE8" w:rsidRPr="00FD337E" w:rsidRDefault="001C0AE8" w:rsidP="00E505AA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eastAsia="Times New Roman" w:hAnsi="Arial"/>
                <w:color w:val="000000"/>
                <w:sz w:val="24"/>
              </w:rPr>
            </w:pPr>
            <w:r w:rsidRPr="00FD337E">
              <w:rPr>
                <w:rFonts w:ascii="Arial" w:eastAsia="Times New Roman" w:hAnsi="Arial"/>
                <w:color w:val="000000"/>
                <w:sz w:val="24"/>
              </w:rPr>
              <w:t>Attendance, Exclusions and Elective Home Education</w:t>
            </w:r>
          </w:p>
          <w:p w14:paraId="68D1A09A" w14:textId="62233F39" w:rsidR="001C0AE8" w:rsidRPr="00FD337E" w:rsidRDefault="001C0AE8" w:rsidP="00E505AA">
            <w:pPr>
              <w:pStyle w:val="ListParagraph"/>
              <w:spacing w:line="240" w:lineRule="auto"/>
              <w:ind w:left="360"/>
              <w:rPr>
                <w:rFonts w:ascii="Arial" w:hAnsi="Arial"/>
                <w:bCs w:val="0"/>
                <w:sz w:val="24"/>
              </w:rPr>
            </w:pPr>
          </w:p>
        </w:tc>
        <w:tc>
          <w:tcPr>
            <w:tcW w:w="8646" w:type="dxa"/>
          </w:tcPr>
          <w:p w14:paraId="0EBFAF01" w14:textId="77777777" w:rsidR="001C0AE8" w:rsidRPr="00FD337E" w:rsidRDefault="001C0AE8" w:rsidP="00E505AA">
            <w:pPr>
              <w:rPr>
                <w:bCs w:val="0"/>
              </w:rPr>
            </w:pPr>
            <w:r w:rsidRPr="00FD337E">
              <w:rPr>
                <w:b/>
              </w:rPr>
              <w:t xml:space="preserve">Performance Monitoring: </w:t>
            </w:r>
            <w:r w:rsidRPr="00FD337E">
              <w:t xml:space="preserve">Members will be presented with the Duties on Local Authorities for Elective Home Education and will also receive attendance and exclusion data for consideration. </w:t>
            </w:r>
          </w:p>
          <w:p w14:paraId="4D0B1880" w14:textId="1D551C9E" w:rsidR="001C0AE8" w:rsidRPr="00FD337E" w:rsidRDefault="001C0AE8" w:rsidP="00E505AA">
            <w:pPr>
              <w:rPr>
                <w:bCs w:val="0"/>
              </w:rPr>
            </w:pPr>
          </w:p>
        </w:tc>
      </w:tr>
    </w:tbl>
    <w:p w14:paraId="74A08612" w14:textId="77777777" w:rsidR="008C4C40" w:rsidRDefault="008C4C40">
      <w:bookmarkStart w:id="1" w:name="_Hlk214531203"/>
    </w:p>
    <w:p w14:paraId="7ED52976" w14:textId="77777777" w:rsidR="008C4C40" w:rsidRDefault="008C4C40"/>
    <w:p w14:paraId="2F95680C" w14:textId="77777777" w:rsidR="008C4C40" w:rsidRDefault="008C4C40"/>
    <w:p w14:paraId="5984015A" w14:textId="77777777" w:rsidR="008C4C40" w:rsidRDefault="008C4C40"/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502"/>
        <w:gridCol w:w="10"/>
        <w:gridCol w:w="4579"/>
        <w:gridCol w:w="8646"/>
      </w:tblGrid>
      <w:tr w:rsidR="00D12394" w:rsidRPr="00FD337E" w14:paraId="21BADA56" w14:textId="77777777" w:rsidTr="00D12394">
        <w:tc>
          <w:tcPr>
            <w:tcW w:w="1512" w:type="dxa"/>
            <w:gridSpan w:val="2"/>
            <w:shd w:val="clear" w:color="auto" w:fill="C45911" w:themeFill="accent2" w:themeFillShade="BF"/>
          </w:tcPr>
          <w:p w14:paraId="2E48DE12" w14:textId="77777777" w:rsidR="00D12394" w:rsidRPr="00FD337E" w:rsidRDefault="00D12394" w:rsidP="00896284">
            <w:pPr>
              <w:rPr>
                <w:b/>
                <w:color w:val="FFFFFF" w:themeColor="background1"/>
              </w:rPr>
            </w:pPr>
            <w:r w:rsidRPr="00FD337E">
              <w:rPr>
                <w:b/>
                <w:color w:val="FFFFFF" w:themeColor="background1"/>
              </w:rPr>
              <w:t xml:space="preserve">Meeting Date </w:t>
            </w:r>
          </w:p>
        </w:tc>
        <w:tc>
          <w:tcPr>
            <w:tcW w:w="4579" w:type="dxa"/>
            <w:shd w:val="clear" w:color="auto" w:fill="C45911" w:themeFill="accent2" w:themeFillShade="BF"/>
          </w:tcPr>
          <w:p w14:paraId="3C7C1ED3" w14:textId="77777777" w:rsidR="00D12394" w:rsidRPr="00FD337E" w:rsidRDefault="00D12394" w:rsidP="00896284">
            <w:pPr>
              <w:rPr>
                <w:b/>
                <w:color w:val="FFFFFF" w:themeColor="background1"/>
              </w:rPr>
            </w:pPr>
            <w:r w:rsidRPr="00FD337E">
              <w:rPr>
                <w:b/>
                <w:color w:val="FFFFFF" w:themeColor="background1"/>
              </w:rPr>
              <w:t>Topic</w:t>
            </w:r>
          </w:p>
        </w:tc>
        <w:tc>
          <w:tcPr>
            <w:tcW w:w="8646" w:type="dxa"/>
            <w:shd w:val="clear" w:color="auto" w:fill="C45911" w:themeFill="accent2" w:themeFillShade="BF"/>
          </w:tcPr>
          <w:p w14:paraId="00B746AB" w14:textId="77777777" w:rsidR="00D12394" w:rsidRPr="00FD337E" w:rsidRDefault="00D12394" w:rsidP="00896284">
            <w:pPr>
              <w:rPr>
                <w:b/>
                <w:color w:val="FFFFFF" w:themeColor="background1"/>
              </w:rPr>
            </w:pPr>
            <w:r w:rsidRPr="00FD337E">
              <w:rPr>
                <w:b/>
                <w:color w:val="FFFFFF" w:themeColor="background1"/>
              </w:rPr>
              <w:t>Purpose</w:t>
            </w:r>
          </w:p>
        </w:tc>
      </w:tr>
      <w:tr w:rsidR="00D12394" w:rsidRPr="00FD337E" w14:paraId="26DD93BE" w14:textId="77777777" w:rsidTr="00D12394">
        <w:trPr>
          <w:trHeight w:val="707"/>
        </w:trPr>
        <w:tc>
          <w:tcPr>
            <w:tcW w:w="1502" w:type="dxa"/>
            <w:vMerge w:val="restart"/>
          </w:tcPr>
          <w:p w14:paraId="1FE47B7A" w14:textId="444FD9B7" w:rsidR="00D12394" w:rsidRPr="00FD337E" w:rsidRDefault="00D12394" w:rsidP="00B12113">
            <w:pPr>
              <w:rPr>
                <w:bCs w:val="0"/>
              </w:rPr>
            </w:pPr>
            <w:r>
              <w:rPr>
                <w:bCs w:val="0"/>
              </w:rPr>
              <w:t>23.02.27</w:t>
            </w:r>
          </w:p>
        </w:tc>
        <w:tc>
          <w:tcPr>
            <w:tcW w:w="4589" w:type="dxa"/>
            <w:gridSpan w:val="2"/>
            <w:tcBorders>
              <w:bottom w:val="single" w:sz="4" w:space="0" w:color="F2F2F2" w:themeColor="background1" w:themeShade="F2"/>
            </w:tcBorders>
          </w:tcPr>
          <w:p w14:paraId="1B61C64C" w14:textId="4EC06EBE" w:rsidR="00D12394" w:rsidRPr="00FD337E" w:rsidRDefault="00D12394" w:rsidP="00B12113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hAnsi="Arial"/>
                <w:sz w:val="24"/>
              </w:rPr>
            </w:pPr>
            <w:r w:rsidRPr="00FD337E">
              <w:rPr>
                <w:rFonts w:ascii="Arial" w:hAnsi="Arial"/>
                <w:sz w:val="24"/>
              </w:rPr>
              <w:t>Key Stage 4 Results</w:t>
            </w:r>
          </w:p>
        </w:tc>
        <w:tc>
          <w:tcPr>
            <w:tcW w:w="8646" w:type="dxa"/>
            <w:tcBorders>
              <w:bottom w:val="single" w:sz="4" w:space="0" w:color="F2F2F2" w:themeColor="background1" w:themeShade="F2"/>
            </w:tcBorders>
          </w:tcPr>
          <w:p w14:paraId="11011652" w14:textId="476559A5" w:rsidR="00D12394" w:rsidRPr="00FD337E" w:rsidRDefault="00D12394" w:rsidP="00B12113">
            <w:pPr>
              <w:rPr>
                <w:b/>
              </w:rPr>
            </w:pPr>
            <w:r w:rsidRPr="00FD337E">
              <w:rPr>
                <w:b/>
              </w:rPr>
              <w:t xml:space="preserve">Performance Monitoring: </w:t>
            </w:r>
            <w:r w:rsidRPr="00FD337E">
              <w:t>To consider the KS4 results.</w:t>
            </w:r>
          </w:p>
        </w:tc>
      </w:tr>
      <w:tr w:rsidR="00D12394" w:rsidRPr="00FD337E" w14:paraId="7C804E89" w14:textId="77777777" w:rsidTr="00D12394">
        <w:trPr>
          <w:trHeight w:val="658"/>
        </w:trPr>
        <w:tc>
          <w:tcPr>
            <w:tcW w:w="1502" w:type="dxa"/>
            <w:vMerge/>
          </w:tcPr>
          <w:p w14:paraId="2A0807C4" w14:textId="77777777" w:rsidR="00D12394" w:rsidRPr="00FD337E" w:rsidRDefault="00D12394" w:rsidP="00B12113">
            <w:pPr>
              <w:rPr>
                <w:bCs w:val="0"/>
              </w:rPr>
            </w:pPr>
          </w:p>
        </w:tc>
        <w:tc>
          <w:tcPr>
            <w:tcW w:w="4589" w:type="dxa"/>
            <w:gridSpan w:val="2"/>
            <w:tcBorders>
              <w:bottom w:val="single" w:sz="4" w:space="0" w:color="F2F2F2" w:themeColor="background1" w:themeShade="F2"/>
            </w:tcBorders>
          </w:tcPr>
          <w:p w14:paraId="111EBF8D" w14:textId="46601314" w:rsidR="00D12394" w:rsidRPr="00FD337E" w:rsidRDefault="00D12394" w:rsidP="00402588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hAnsi="Arial"/>
                <w:sz w:val="24"/>
              </w:rPr>
            </w:pPr>
            <w:r w:rsidRPr="00FD337E">
              <w:rPr>
                <w:rFonts w:ascii="Arial" w:hAnsi="Arial"/>
                <w:sz w:val="24"/>
              </w:rPr>
              <w:t xml:space="preserve">School Admissions Policy for Nursery and Statutory Education </w:t>
            </w:r>
          </w:p>
        </w:tc>
        <w:tc>
          <w:tcPr>
            <w:tcW w:w="8646" w:type="dxa"/>
            <w:tcBorders>
              <w:bottom w:val="single" w:sz="4" w:space="0" w:color="F2F2F2" w:themeColor="background1" w:themeShade="F2"/>
            </w:tcBorders>
          </w:tcPr>
          <w:p w14:paraId="63A7336D" w14:textId="50495640" w:rsidR="00D12394" w:rsidRPr="00FD337E" w:rsidRDefault="00D12394" w:rsidP="00B12113">
            <w:pPr>
              <w:rPr>
                <w:bCs w:val="0"/>
              </w:rPr>
            </w:pPr>
            <w:r w:rsidRPr="00FD337E">
              <w:rPr>
                <w:b/>
              </w:rPr>
              <w:t xml:space="preserve">Pre-Decision: </w:t>
            </w:r>
            <w:r w:rsidRPr="00FD337E">
              <w:t>To consider the draft School Admissions Policy for Nursery and Statutory Education 2027/28 prior to approval by the Cabinet.</w:t>
            </w:r>
          </w:p>
        </w:tc>
      </w:tr>
      <w:tr w:rsidR="00D12394" w:rsidRPr="00FD337E" w14:paraId="0BE18124" w14:textId="77777777" w:rsidTr="00D12394">
        <w:trPr>
          <w:trHeight w:val="658"/>
        </w:trPr>
        <w:tc>
          <w:tcPr>
            <w:tcW w:w="1502" w:type="dxa"/>
            <w:vMerge/>
          </w:tcPr>
          <w:p w14:paraId="2C577418" w14:textId="77777777" w:rsidR="00D12394" w:rsidRPr="00FD337E" w:rsidRDefault="00D12394" w:rsidP="00B12113">
            <w:pPr>
              <w:rPr>
                <w:bCs w:val="0"/>
              </w:rPr>
            </w:pPr>
          </w:p>
        </w:tc>
        <w:tc>
          <w:tcPr>
            <w:tcW w:w="4589" w:type="dxa"/>
            <w:gridSpan w:val="2"/>
          </w:tcPr>
          <w:p w14:paraId="62E83172" w14:textId="77777777" w:rsidR="00D12394" w:rsidRPr="00FD337E" w:rsidRDefault="00D12394" w:rsidP="00B12113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hAnsi="Arial"/>
                <w:sz w:val="24"/>
              </w:rPr>
            </w:pPr>
            <w:r w:rsidRPr="00FD337E">
              <w:rPr>
                <w:rFonts w:ascii="Arial" w:hAnsi="Arial"/>
                <w:sz w:val="24"/>
              </w:rPr>
              <w:t>Improving Schools Programme</w:t>
            </w:r>
          </w:p>
          <w:p w14:paraId="320D9104" w14:textId="77777777" w:rsidR="00D12394" w:rsidRPr="00FD337E" w:rsidRDefault="00D12394" w:rsidP="00B12113">
            <w:pPr>
              <w:pStyle w:val="ListParagraph"/>
              <w:spacing w:line="240" w:lineRule="auto"/>
              <w:ind w:left="360"/>
              <w:rPr>
                <w:rFonts w:ascii="Arial" w:hAnsi="Arial"/>
                <w:sz w:val="24"/>
              </w:rPr>
            </w:pPr>
          </w:p>
        </w:tc>
        <w:tc>
          <w:tcPr>
            <w:tcW w:w="8646" w:type="dxa"/>
          </w:tcPr>
          <w:p w14:paraId="4D810731" w14:textId="00BDD090" w:rsidR="00D12394" w:rsidRPr="00FD337E" w:rsidRDefault="00D12394" w:rsidP="00B12113">
            <w:pPr>
              <w:rPr>
                <w:b/>
              </w:rPr>
            </w:pPr>
            <w:r w:rsidRPr="00FD337E">
              <w:rPr>
                <w:b/>
              </w:rPr>
              <w:t xml:space="preserve">Performance Monitoring: </w:t>
            </w:r>
            <w:r w:rsidRPr="00FD337E">
              <w:t>To provide Members with an update on any inspection report findings and progress within schools that are causing concern or subject to Council intervention.</w:t>
            </w:r>
          </w:p>
        </w:tc>
      </w:tr>
      <w:tr w:rsidR="00D12394" w:rsidRPr="00FD337E" w14:paraId="008DE6F0" w14:textId="77777777" w:rsidTr="00D12394">
        <w:trPr>
          <w:trHeight w:val="658"/>
        </w:trPr>
        <w:tc>
          <w:tcPr>
            <w:tcW w:w="1502" w:type="dxa"/>
            <w:vMerge/>
          </w:tcPr>
          <w:p w14:paraId="62D614F1" w14:textId="77777777" w:rsidR="00D12394" w:rsidRPr="00FD337E" w:rsidRDefault="00D12394" w:rsidP="00B12113">
            <w:pPr>
              <w:rPr>
                <w:bCs w:val="0"/>
              </w:rPr>
            </w:pPr>
          </w:p>
        </w:tc>
        <w:tc>
          <w:tcPr>
            <w:tcW w:w="4589" w:type="dxa"/>
            <w:gridSpan w:val="2"/>
            <w:tcBorders>
              <w:bottom w:val="single" w:sz="4" w:space="0" w:color="auto"/>
            </w:tcBorders>
          </w:tcPr>
          <w:p w14:paraId="49EE3D56" w14:textId="317217F1" w:rsidR="00D12394" w:rsidRPr="00FD337E" w:rsidRDefault="00D12394" w:rsidP="00402588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hAnsi="Arial"/>
                <w:sz w:val="24"/>
              </w:rPr>
            </w:pPr>
            <w:r w:rsidRPr="00FD337E">
              <w:rPr>
                <w:rFonts w:ascii="Arial" w:hAnsi="Arial"/>
                <w:sz w:val="24"/>
              </w:rPr>
              <w:t>Blaenau Gwent Residential Homes – Future Plans for Delivery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14:paraId="53B3F9A3" w14:textId="1AB8F52A" w:rsidR="00D12394" w:rsidRPr="00FD337E" w:rsidRDefault="00D12394" w:rsidP="002D2D19">
            <w:pPr>
              <w:ind w:right="174"/>
              <w:rPr>
                <w:b/>
              </w:rPr>
            </w:pPr>
            <w:r w:rsidRPr="00FD337E">
              <w:rPr>
                <w:b/>
                <w:bCs w:val="0"/>
                <w:color w:val="000000"/>
              </w:rPr>
              <w:t xml:space="preserve">Pre-Decision: </w:t>
            </w:r>
            <w:r w:rsidRPr="00FD337E">
              <w:rPr>
                <w:color w:val="000000"/>
              </w:rPr>
              <w:t xml:space="preserve">To challenge </w:t>
            </w:r>
            <w:proofErr w:type="gramStart"/>
            <w:r w:rsidRPr="00FD337E">
              <w:rPr>
                <w:color w:val="000000"/>
              </w:rPr>
              <w:t>future plans</w:t>
            </w:r>
            <w:proofErr w:type="gramEnd"/>
            <w:r w:rsidRPr="00FD337E">
              <w:rPr>
                <w:color w:val="000000"/>
              </w:rPr>
              <w:t xml:space="preserve"> for in-house residential children’s care provision.</w:t>
            </w:r>
          </w:p>
        </w:tc>
      </w:tr>
    </w:tbl>
    <w:p w14:paraId="43EC1B3D" w14:textId="14EDEE26" w:rsidR="00661774" w:rsidRPr="00FD337E" w:rsidRDefault="00661774" w:rsidP="00661774">
      <w:pPr>
        <w:rPr>
          <w:bCs w:val="0"/>
        </w:rPr>
      </w:pPr>
    </w:p>
    <w:p w14:paraId="1F5A2019" w14:textId="77777777" w:rsidR="0077526D" w:rsidRPr="00FD337E" w:rsidRDefault="0077526D" w:rsidP="00504596">
      <w:pPr>
        <w:rPr>
          <w:b/>
        </w:rPr>
      </w:pPr>
    </w:p>
    <w:p w14:paraId="03E446D1" w14:textId="77777777" w:rsidR="00767085" w:rsidRDefault="00767085" w:rsidP="00504596">
      <w:pPr>
        <w:rPr>
          <w:b/>
        </w:rPr>
      </w:pPr>
    </w:p>
    <w:p w14:paraId="594FD39C" w14:textId="77777777" w:rsidR="008C4C40" w:rsidRDefault="008C4C40" w:rsidP="00504596">
      <w:pPr>
        <w:rPr>
          <w:b/>
        </w:rPr>
      </w:pPr>
    </w:p>
    <w:p w14:paraId="5780C069" w14:textId="77777777" w:rsidR="008C4C40" w:rsidRDefault="008C4C40" w:rsidP="00504596">
      <w:pPr>
        <w:rPr>
          <w:b/>
        </w:rPr>
      </w:pPr>
    </w:p>
    <w:p w14:paraId="7064F0F4" w14:textId="77777777" w:rsidR="008C4C40" w:rsidRDefault="008C4C40" w:rsidP="00504596">
      <w:pPr>
        <w:rPr>
          <w:b/>
        </w:rPr>
      </w:pPr>
    </w:p>
    <w:p w14:paraId="6794F4F1" w14:textId="77777777" w:rsidR="008C4C40" w:rsidRDefault="008C4C40" w:rsidP="00504596">
      <w:pPr>
        <w:rPr>
          <w:b/>
        </w:rPr>
      </w:pPr>
    </w:p>
    <w:p w14:paraId="3E4CE4E8" w14:textId="77777777" w:rsidR="008C4C40" w:rsidRDefault="008C4C40" w:rsidP="00504596">
      <w:pPr>
        <w:rPr>
          <w:b/>
        </w:rPr>
      </w:pPr>
    </w:p>
    <w:p w14:paraId="742DC623" w14:textId="77777777" w:rsidR="008C4C40" w:rsidRDefault="008C4C40" w:rsidP="00504596">
      <w:pPr>
        <w:rPr>
          <w:b/>
        </w:rPr>
      </w:pPr>
    </w:p>
    <w:p w14:paraId="4EEEE94B" w14:textId="77777777" w:rsidR="008C4C40" w:rsidRDefault="008C4C40" w:rsidP="00504596">
      <w:pPr>
        <w:rPr>
          <w:b/>
        </w:rPr>
      </w:pPr>
    </w:p>
    <w:p w14:paraId="406A1680" w14:textId="77777777" w:rsidR="008C4C40" w:rsidRDefault="008C4C40" w:rsidP="00504596">
      <w:pPr>
        <w:rPr>
          <w:b/>
        </w:rPr>
      </w:pPr>
    </w:p>
    <w:p w14:paraId="7D39B159" w14:textId="1531FD15" w:rsidR="008C4C40" w:rsidRDefault="008444BA" w:rsidP="00504596">
      <w:pPr>
        <w:rPr>
          <w:b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05B09FD" wp14:editId="49EE43C2">
            <wp:simplePos x="0" y="0"/>
            <wp:positionH relativeFrom="margin">
              <wp:posOffset>1879600</wp:posOffset>
            </wp:positionH>
            <wp:positionV relativeFrom="paragraph">
              <wp:posOffset>174745</wp:posOffset>
            </wp:positionV>
            <wp:extent cx="5956917" cy="1162050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917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1"/>
    <w:p w14:paraId="0ABAFCCC" w14:textId="185F2598" w:rsidR="008C4C40" w:rsidRDefault="008C4C40" w:rsidP="00504596">
      <w:pPr>
        <w:rPr>
          <w:b/>
        </w:rPr>
      </w:pPr>
    </w:p>
    <w:sectPr w:rsidR="008C4C40" w:rsidSect="006E489E">
      <w:pgSz w:w="16838" w:h="11906" w:orient="landscape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3E41"/>
    <w:multiLevelType w:val="hybridMultilevel"/>
    <w:tmpl w:val="67DCD7F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A15BF"/>
    <w:multiLevelType w:val="hybridMultilevel"/>
    <w:tmpl w:val="2EACE78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850B30"/>
    <w:multiLevelType w:val="hybridMultilevel"/>
    <w:tmpl w:val="02DE7A7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DD3B70"/>
    <w:multiLevelType w:val="hybridMultilevel"/>
    <w:tmpl w:val="87D683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7B1886"/>
    <w:multiLevelType w:val="hybridMultilevel"/>
    <w:tmpl w:val="BD88B28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670A35"/>
    <w:multiLevelType w:val="hybridMultilevel"/>
    <w:tmpl w:val="B87E28E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01282A"/>
    <w:multiLevelType w:val="hybridMultilevel"/>
    <w:tmpl w:val="0268BD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AB6E2B"/>
    <w:multiLevelType w:val="hybridMultilevel"/>
    <w:tmpl w:val="46ACBFB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2159CA"/>
    <w:multiLevelType w:val="hybridMultilevel"/>
    <w:tmpl w:val="257A26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B84C13"/>
    <w:multiLevelType w:val="hybridMultilevel"/>
    <w:tmpl w:val="87D683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6B798A"/>
    <w:multiLevelType w:val="hybridMultilevel"/>
    <w:tmpl w:val="9336EF8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A1876C5"/>
    <w:multiLevelType w:val="hybridMultilevel"/>
    <w:tmpl w:val="5CBC0F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F50B7A"/>
    <w:multiLevelType w:val="hybridMultilevel"/>
    <w:tmpl w:val="ADDE8C2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F34552"/>
    <w:multiLevelType w:val="hybridMultilevel"/>
    <w:tmpl w:val="0CE635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7B7275"/>
    <w:multiLevelType w:val="hybridMultilevel"/>
    <w:tmpl w:val="882A4D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BF00CBB"/>
    <w:multiLevelType w:val="hybridMultilevel"/>
    <w:tmpl w:val="143A47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711221"/>
    <w:multiLevelType w:val="hybridMultilevel"/>
    <w:tmpl w:val="51A45B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7AC1947"/>
    <w:multiLevelType w:val="hybridMultilevel"/>
    <w:tmpl w:val="025A7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4140EA"/>
    <w:multiLevelType w:val="hybridMultilevel"/>
    <w:tmpl w:val="C66472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4393334"/>
    <w:multiLevelType w:val="hybridMultilevel"/>
    <w:tmpl w:val="FB26A6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4D21B03"/>
    <w:multiLevelType w:val="hybridMultilevel"/>
    <w:tmpl w:val="4C14F31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4E58E9"/>
    <w:multiLevelType w:val="hybridMultilevel"/>
    <w:tmpl w:val="FDE02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D06EA9"/>
    <w:multiLevelType w:val="hybridMultilevel"/>
    <w:tmpl w:val="1E46EC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F295664"/>
    <w:multiLevelType w:val="hybridMultilevel"/>
    <w:tmpl w:val="9A7E562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419001">
    <w:abstractNumId w:val="4"/>
  </w:num>
  <w:num w:numId="2" w16cid:durableId="504200491">
    <w:abstractNumId w:val="1"/>
  </w:num>
  <w:num w:numId="3" w16cid:durableId="2030596231">
    <w:abstractNumId w:val="18"/>
  </w:num>
  <w:num w:numId="4" w16cid:durableId="968434096">
    <w:abstractNumId w:val="8"/>
  </w:num>
  <w:num w:numId="5" w16cid:durableId="1068042860">
    <w:abstractNumId w:val="23"/>
  </w:num>
  <w:num w:numId="6" w16cid:durableId="632685212">
    <w:abstractNumId w:val="7"/>
  </w:num>
  <w:num w:numId="7" w16cid:durableId="260573614">
    <w:abstractNumId w:val="20"/>
  </w:num>
  <w:num w:numId="8" w16cid:durableId="2016883490">
    <w:abstractNumId w:val="9"/>
  </w:num>
  <w:num w:numId="9" w16cid:durableId="1291591258">
    <w:abstractNumId w:val="10"/>
  </w:num>
  <w:num w:numId="10" w16cid:durableId="641619165">
    <w:abstractNumId w:val="12"/>
  </w:num>
  <w:num w:numId="11" w16cid:durableId="2020958404">
    <w:abstractNumId w:val="0"/>
  </w:num>
  <w:num w:numId="12" w16cid:durableId="587890138">
    <w:abstractNumId w:val="5"/>
  </w:num>
  <w:num w:numId="13" w16cid:durableId="1651866325">
    <w:abstractNumId w:val="2"/>
  </w:num>
  <w:num w:numId="14" w16cid:durableId="1158688745">
    <w:abstractNumId w:val="3"/>
  </w:num>
  <w:num w:numId="15" w16cid:durableId="1476609248">
    <w:abstractNumId w:val="17"/>
  </w:num>
  <w:num w:numId="16" w16cid:durableId="352464239">
    <w:abstractNumId w:val="13"/>
  </w:num>
  <w:num w:numId="17" w16cid:durableId="1587810599">
    <w:abstractNumId w:val="14"/>
  </w:num>
  <w:num w:numId="18" w16cid:durableId="1777408643">
    <w:abstractNumId w:val="11"/>
  </w:num>
  <w:num w:numId="19" w16cid:durableId="984623428">
    <w:abstractNumId w:val="16"/>
  </w:num>
  <w:num w:numId="20" w16cid:durableId="2115904746">
    <w:abstractNumId w:val="21"/>
  </w:num>
  <w:num w:numId="21" w16cid:durableId="1919057013">
    <w:abstractNumId w:val="19"/>
  </w:num>
  <w:num w:numId="22" w16cid:durableId="743836884">
    <w:abstractNumId w:val="15"/>
  </w:num>
  <w:num w:numId="23" w16cid:durableId="898905355">
    <w:abstractNumId w:val="6"/>
  </w:num>
  <w:num w:numId="24" w16cid:durableId="51665180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89E"/>
    <w:rsid w:val="00000A70"/>
    <w:rsid w:val="00001B84"/>
    <w:rsid w:val="000050A9"/>
    <w:rsid w:val="00011D26"/>
    <w:rsid w:val="0001354D"/>
    <w:rsid w:val="00021837"/>
    <w:rsid w:val="000378C2"/>
    <w:rsid w:val="000534D7"/>
    <w:rsid w:val="00054888"/>
    <w:rsid w:val="00060153"/>
    <w:rsid w:val="00062035"/>
    <w:rsid w:val="00062219"/>
    <w:rsid w:val="000626A0"/>
    <w:rsid w:val="000634F0"/>
    <w:rsid w:val="000635DA"/>
    <w:rsid w:val="0006689D"/>
    <w:rsid w:val="00077900"/>
    <w:rsid w:val="000855A9"/>
    <w:rsid w:val="00087B58"/>
    <w:rsid w:val="00090EEB"/>
    <w:rsid w:val="00094218"/>
    <w:rsid w:val="00095C3A"/>
    <w:rsid w:val="00096144"/>
    <w:rsid w:val="000A646D"/>
    <w:rsid w:val="000A6615"/>
    <w:rsid w:val="000B1A7C"/>
    <w:rsid w:val="000B533F"/>
    <w:rsid w:val="000B5489"/>
    <w:rsid w:val="000B5B16"/>
    <w:rsid w:val="000C4CA7"/>
    <w:rsid w:val="000C5B85"/>
    <w:rsid w:val="000C7924"/>
    <w:rsid w:val="000C7B93"/>
    <w:rsid w:val="000D1BAB"/>
    <w:rsid w:val="000D5AEE"/>
    <w:rsid w:val="000E2449"/>
    <w:rsid w:val="000E5C8C"/>
    <w:rsid w:val="000F01F9"/>
    <w:rsid w:val="000F036B"/>
    <w:rsid w:val="000F175A"/>
    <w:rsid w:val="000F5D51"/>
    <w:rsid w:val="00105BE8"/>
    <w:rsid w:val="0011620B"/>
    <w:rsid w:val="001210A7"/>
    <w:rsid w:val="001251BE"/>
    <w:rsid w:val="00125BD9"/>
    <w:rsid w:val="0013232A"/>
    <w:rsid w:val="001345F4"/>
    <w:rsid w:val="001452BF"/>
    <w:rsid w:val="00150894"/>
    <w:rsid w:val="00151032"/>
    <w:rsid w:val="00152C3E"/>
    <w:rsid w:val="00153804"/>
    <w:rsid w:val="0016058B"/>
    <w:rsid w:val="00162969"/>
    <w:rsid w:val="001830A3"/>
    <w:rsid w:val="00183E33"/>
    <w:rsid w:val="001867DE"/>
    <w:rsid w:val="00194C52"/>
    <w:rsid w:val="001962EE"/>
    <w:rsid w:val="00196400"/>
    <w:rsid w:val="001A4B88"/>
    <w:rsid w:val="001C0AE8"/>
    <w:rsid w:val="001E7539"/>
    <w:rsid w:val="001E7C21"/>
    <w:rsid w:val="0020527E"/>
    <w:rsid w:val="0020557E"/>
    <w:rsid w:val="002102D0"/>
    <w:rsid w:val="00215820"/>
    <w:rsid w:val="00217995"/>
    <w:rsid w:val="002223C9"/>
    <w:rsid w:val="00225DB9"/>
    <w:rsid w:val="00237F2E"/>
    <w:rsid w:val="00241194"/>
    <w:rsid w:val="00242893"/>
    <w:rsid w:val="00247F2C"/>
    <w:rsid w:val="00250D33"/>
    <w:rsid w:val="00251095"/>
    <w:rsid w:val="00255854"/>
    <w:rsid w:val="002705FF"/>
    <w:rsid w:val="00274B46"/>
    <w:rsid w:val="00277259"/>
    <w:rsid w:val="0028429B"/>
    <w:rsid w:val="00287E0C"/>
    <w:rsid w:val="0029294D"/>
    <w:rsid w:val="00295DC7"/>
    <w:rsid w:val="002A3955"/>
    <w:rsid w:val="002B073C"/>
    <w:rsid w:val="002B6EC4"/>
    <w:rsid w:val="002C70BC"/>
    <w:rsid w:val="002D2D19"/>
    <w:rsid w:val="002E4065"/>
    <w:rsid w:val="002F0AE1"/>
    <w:rsid w:val="002F2FD4"/>
    <w:rsid w:val="002F78BF"/>
    <w:rsid w:val="00300F42"/>
    <w:rsid w:val="00301C8B"/>
    <w:rsid w:val="00304412"/>
    <w:rsid w:val="00306D8E"/>
    <w:rsid w:val="00307721"/>
    <w:rsid w:val="0031368F"/>
    <w:rsid w:val="00320DB8"/>
    <w:rsid w:val="00324025"/>
    <w:rsid w:val="003512EE"/>
    <w:rsid w:val="00351703"/>
    <w:rsid w:val="0035428C"/>
    <w:rsid w:val="00357C2F"/>
    <w:rsid w:val="00370504"/>
    <w:rsid w:val="00371B09"/>
    <w:rsid w:val="0037458A"/>
    <w:rsid w:val="00377E21"/>
    <w:rsid w:val="00380F5E"/>
    <w:rsid w:val="00392245"/>
    <w:rsid w:val="00394BC9"/>
    <w:rsid w:val="003A1815"/>
    <w:rsid w:val="003A498A"/>
    <w:rsid w:val="003A64E3"/>
    <w:rsid w:val="003B0196"/>
    <w:rsid w:val="003B38B4"/>
    <w:rsid w:val="003B7A98"/>
    <w:rsid w:val="003C0F37"/>
    <w:rsid w:val="003C5D58"/>
    <w:rsid w:val="003D2F50"/>
    <w:rsid w:val="003E4B29"/>
    <w:rsid w:val="003E77E7"/>
    <w:rsid w:val="003F0DA4"/>
    <w:rsid w:val="003F1C23"/>
    <w:rsid w:val="00402588"/>
    <w:rsid w:val="00404953"/>
    <w:rsid w:val="00404A1C"/>
    <w:rsid w:val="004053E4"/>
    <w:rsid w:val="00421AD7"/>
    <w:rsid w:val="0042382B"/>
    <w:rsid w:val="004248D0"/>
    <w:rsid w:val="004263AC"/>
    <w:rsid w:val="004270EC"/>
    <w:rsid w:val="00463428"/>
    <w:rsid w:val="0046376E"/>
    <w:rsid w:val="00465ECA"/>
    <w:rsid w:val="00474426"/>
    <w:rsid w:val="00474E24"/>
    <w:rsid w:val="004967EE"/>
    <w:rsid w:val="004A1660"/>
    <w:rsid w:val="004A711D"/>
    <w:rsid w:val="004B168F"/>
    <w:rsid w:val="004B2884"/>
    <w:rsid w:val="004B38FE"/>
    <w:rsid w:val="004D0262"/>
    <w:rsid w:val="004D4CDD"/>
    <w:rsid w:val="004E08C4"/>
    <w:rsid w:val="004E52AB"/>
    <w:rsid w:val="004F3636"/>
    <w:rsid w:val="004F5A48"/>
    <w:rsid w:val="00504596"/>
    <w:rsid w:val="00507F63"/>
    <w:rsid w:val="005110C7"/>
    <w:rsid w:val="00513635"/>
    <w:rsid w:val="005277CA"/>
    <w:rsid w:val="0053528C"/>
    <w:rsid w:val="00540011"/>
    <w:rsid w:val="00540F3B"/>
    <w:rsid w:val="00541248"/>
    <w:rsid w:val="00547B12"/>
    <w:rsid w:val="00550F90"/>
    <w:rsid w:val="00563076"/>
    <w:rsid w:val="005643BC"/>
    <w:rsid w:val="0057420D"/>
    <w:rsid w:val="00574F06"/>
    <w:rsid w:val="005753B7"/>
    <w:rsid w:val="00581F45"/>
    <w:rsid w:val="00582E28"/>
    <w:rsid w:val="005A04C4"/>
    <w:rsid w:val="005A13F0"/>
    <w:rsid w:val="005B0072"/>
    <w:rsid w:val="005B2A7F"/>
    <w:rsid w:val="005B5907"/>
    <w:rsid w:val="005C3A23"/>
    <w:rsid w:val="005D0810"/>
    <w:rsid w:val="005D1DF8"/>
    <w:rsid w:val="005D4448"/>
    <w:rsid w:val="005E04ED"/>
    <w:rsid w:val="005E384C"/>
    <w:rsid w:val="005F59CC"/>
    <w:rsid w:val="005F6F6E"/>
    <w:rsid w:val="00602095"/>
    <w:rsid w:val="006070C4"/>
    <w:rsid w:val="00637A6E"/>
    <w:rsid w:val="00647AC8"/>
    <w:rsid w:val="00661774"/>
    <w:rsid w:val="00663A3E"/>
    <w:rsid w:val="0066574F"/>
    <w:rsid w:val="00674F0D"/>
    <w:rsid w:val="00682E52"/>
    <w:rsid w:val="00687156"/>
    <w:rsid w:val="00687A61"/>
    <w:rsid w:val="006B32B2"/>
    <w:rsid w:val="006B3C80"/>
    <w:rsid w:val="006B718D"/>
    <w:rsid w:val="006C1E24"/>
    <w:rsid w:val="006C2BFE"/>
    <w:rsid w:val="006C3849"/>
    <w:rsid w:val="006C4236"/>
    <w:rsid w:val="006C6A6F"/>
    <w:rsid w:val="006E489E"/>
    <w:rsid w:val="006E6D0F"/>
    <w:rsid w:val="006E72C9"/>
    <w:rsid w:val="006F2579"/>
    <w:rsid w:val="00702E01"/>
    <w:rsid w:val="00712B91"/>
    <w:rsid w:val="00720765"/>
    <w:rsid w:val="0072598D"/>
    <w:rsid w:val="00726BE8"/>
    <w:rsid w:val="007308D9"/>
    <w:rsid w:val="00734B26"/>
    <w:rsid w:val="00735CAF"/>
    <w:rsid w:val="00740C63"/>
    <w:rsid w:val="007507CB"/>
    <w:rsid w:val="00756B5C"/>
    <w:rsid w:val="0076094F"/>
    <w:rsid w:val="00767085"/>
    <w:rsid w:val="00772A6D"/>
    <w:rsid w:val="00774ED9"/>
    <w:rsid w:val="0077526D"/>
    <w:rsid w:val="007821D9"/>
    <w:rsid w:val="0078795A"/>
    <w:rsid w:val="0079150F"/>
    <w:rsid w:val="00794058"/>
    <w:rsid w:val="007943BD"/>
    <w:rsid w:val="00796742"/>
    <w:rsid w:val="007A61B5"/>
    <w:rsid w:val="007B197A"/>
    <w:rsid w:val="007C75D4"/>
    <w:rsid w:val="007D5A2E"/>
    <w:rsid w:val="007F04B1"/>
    <w:rsid w:val="007F1D1E"/>
    <w:rsid w:val="007F2CE4"/>
    <w:rsid w:val="007F3691"/>
    <w:rsid w:val="007F39DA"/>
    <w:rsid w:val="007F6A1D"/>
    <w:rsid w:val="008040DA"/>
    <w:rsid w:val="00804F66"/>
    <w:rsid w:val="00811EDE"/>
    <w:rsid w:val="00813349"/>
    <w:rsid w:val="008134DA"/>
    <w:rsid w:val="00814E0D"/>
    <w:rsid w:val="00830CBB"/>
    <w:rsid w:val="008311CA"/>
    <w:rsid w:val="00832391"/>
    <w:rsid w:val="00833141"/>
    <w:rsid w:val="00837AB6"/>
    <w:rsid w:val="00842EDB"/>
    <w:rsid w:val="008444BA"/>
    <w:rsid w:val="00860225"/>
    <w:rsid w:val="0086317A"/>
    <w:rsid w:val="008631A9"/>
    <w:rsid w:val="00867A2C"/>
    <w:rsid w:val="00881EA7"/>
    <w:rsid w:val="00883F95"/>
    <w:rsid w:val="008865FF"/>
    <w:rsid w:val="00891EE0"/>
    <w:rsid w:val="00893E85"/>
    <w:rsid w:val="008A44C5"/>
    <w:rsid w:val="008B517C"/>
    <w:rsid w:val="008B7A30"/>
    <w:rsid w:val="008C2BD9"/>
    <w:rsid w:val="008C4A0B"/>
    <w:rsid w:val="008C4C40"/>
    <w:rsid w:val="008C57D8"/>
    <w:rsid w:val="008C6417"/>
    <w:rsid w:val="008D1CAE"/>
    <w:rsid w:val="008D1D6B"/>
    <w:rsid w:val="008D50CC"/>
    <w:rsid w:val="008D6400"/>
    <w:rsid w:val="0090543F"/>
    <w:rsid w:val="00906ED5"/>
    <w:rsid w:val="00907574"/>
    <w:rsid w:val="009111EC"/>
    <w:rsid w:val="00912E1E"/>
    <w:rsid w:val="00914473"/>
    <w:rsid w:val="00916CF4"/>
    <w:rsid w:val="00917591"/>
    <w:rsid w:val="00917858"/>
    <w:rsid w:val="00924181"/>
    <w:rsid w:val="00930890"/>
    <w:rsid w:val="00934F74"/>
    <w:rsid w:val="00937443"/>
    <w:rsid w:val="00954667"/>
    <w:rsid w:val="00956F37"/>
    <w:rsid w:val="00960C72"/>
    <w:rsid w:val="00960ED3"/>
    <w:rsid w:val="00962333"/>
    <w:rsid w:val="00970D4D"/>
    <w:rsid w:val="00982D25"/>
    <w:rsid w:val="00990138"/>
    <w:rsid w:val="0099565A"/>
    <w:rsid w:val="009A0F99"/>
    <w:rsid w:val="009A4E66"/>
    <w:rsid w:val="009A5F05"/>
    <w:rsid w:val="009B1D1C"/>
    <w:rsid w:val="009B2745"/>
    <w:rsid w:val="009B65F7"/>
    <w:rsid w:val="009B65FE"/>
    <w:rsid w:val="009C62F3"/>
    <w:rsid w:val="009D5A25"/>
    <w:rsid w:val="009E2306"/>
    <w:rsid w:val="009E7ADD"/>
    <w:rsid w:val="009F059C"/>
    <w:rsid w:val="009F0E17"/>
    <w:rsid w:val="009F77A3"/>
    <w:rsid w:val="00A02777"/>
    <w:rsid w:val="00A04AED"/>
    <w:rsid w:val="00A06E09"/>
    <w:rsid w:val="00A07337"/>
    <w:rsid w:val="00A17B1B"/>
    <w:rsid w:val="00A21383"/>
    <w:rsid w:val="00A339D1"/>
    <w:rsid w:val="00A42ACC"/>
    <w:rsid w:val="00A505BA"/>
    <w:rsid w:val="00A52ACC"/>
    <w:rsid w:val="00A6222F"/>
    <w:rsid w:val="00A77BFE"/>
    <w:rsid w:val="00A82920"/>
    <w:rsid w:val="00A87721"/>
    <w:rsid w:val="00A87C43"/>
    <w:rsid w:val="00A9025A"/>
    <w:rsid w:val="00A93225"/>
    <w:rsid w:val="00AA6B30"/>
    <w:rsid w:val="00AB1E1A"/>
    <w:rsid w:val="00AB49FB"/>
    <w:rsid w:val="00AB6733"/>
    <w:rsid w:val="00AC68C3"/>
    <w:rsid w:val="00AD0B82"/>
    <w:rsid w:val="00AE1EB3"/>
    <w:rsid w:val="00AE4058"/>
    <w:rsid w:val="00AE4794"/>
    <w:rsid w:val="00AE606D"/>
    <w:rsid w:val="00AE6E46"/>
    <w:rsid w:val="00AF2831"/>
    <w:rsid w:val="00AF3B36"/>
    <w:rsid w:val="00AF3DAA"/>
    <w:rsid w:val="00AF3FEE"/>
    <w:rsid w:val="00B00A6A"/>
    <w:rsid w:val="00B112B0"/>
    <w:rsid w:val="00B12113"/>
    <w:rsid w:val="00B26A37"/>
    <w:rsid w:val="00B469C9"/>
    <w:rsid w:val="00B60ADA"/>
    <w:rsid w:val="00B675CF"/>
    <w:rsid w:val="00B7237E"/>
    <w:rsid w:val="00B7757C"/>
    <w:rsid w:val="00B80A94"/>
    <w:rsid w:val="00B852BE"/>
    <w:rsid w:val="00B87410"/>
    <w:rsid w:val="00B95081"/>
    <w:rsid w:val="00BA4A59"/>
    <w:rsid w:val="00BA75F6"/>
    <w:rsid w:val="00BA7F35"/>
    <w:rsid w:val="00BB3210"/>
    <w:rsid w:val="00BC78F3"/>
    <w:rsid w:val="00BE1269"/>
    <w:rsid w:val="00BF023F"/>
    <w:rsid w:val="00BF758F"/>
    <w:rsid w:val="00C03744"/>
    <w:rsid w:val="00C05B16"/>
    <w:rsid w:val="00C05C7F"/>
    <w:rsid w:val="00C06306"/>
    <w:rsid w:val="00C11187"/>
    <w:rsid w:val="00C13D56"/>
    <w:rsid w:val="00C306AC"/>
    <w:rsid w:val="00C3288D"/>
    <w:rsid w:val="00C33B46"/>
    <w:rsid w:val="00C340AB"/>
    <w:rsid w:val="00C54E49"/>
    <w:rsid w:val="00C63AD2"/>
    <w:rsid w:val="00C669C0"/>
    <w:rsid w:val="00C67E19"/>
    <w:rsid w:val="00C72155"/>
    <w:rsid w:val="00C74D60"/>
    <w:rsid w:val="00C760C8"/>
    <w:rsid w:val="00C8503D"/>
    <w:rsid w:val="00CA2C40"/>
    <w:rsid w:val="00CA4A77"/>
    <w:rsid w:val="00CA5B23"/>
    <w:rsid w:val="00CB253D"/>
    <w:rsid w:val="00CB2BAD"/>
    <w:rsid w:val="00CB5F19"/>
    <w:rsid w:val="00CB7B72"/>
    <w:rsid w:val="00CC299D"/>
    <w:rsid w:val="00CC4B3C"/>
    <w:rsid w:val="00CD2F7C"/>
    <w:rsid w:val="00CE4748"/>
    <w:rsid w:val="00CF048B"/>
    <w:rsid w:val="00D0539B"/>
    <w:rsid w:val="00D12394"/>
    <w:rsid w:val="00D12ADA"/>
    <w:rsid w:val="00D130FC"/>
    <w:rsid w:val="00D13FB8"/>
    <w:rsid w:val="00D21FC9"/>
    <w:rsid w:val="00D2584E"/>
    <w:rsid w:val="00D303F6"/>
    <w:rsid w:val="00D3066D"/>
    <w:rsid w:val="00D357EB"/>
    <w:rsid w:val="00D35BD4"/>
    <w:rsid w:val="00D37D18"/>
    <w:rsid w:val="00D4641E"/>
    <w:rsid w:val="00D46833"/>
    <w:rsid w:val="00D51196"/>
    <w:rsid w:val="00D51F14"/>
    <w:rsid w:val="00D63CB0"/>
    <w:rsid w:val="00D6417B"/>
    <w:rsid w:val="00D67C25"/>
    <w:rsid w:val="00D768EE"/>
    <w:rsid w:val="00D8665C"/>
    <w:rsid w:val="00D87E2E"/>
    <w:rsid w:val="00D947DC"/>
    <w:rsid w:val="00D96831"/>
    <w:rsid w:val="00DA248E"/>
    <w:rsid w:val="00DA3DA1"/>
    <w:rsid w:val="00DA44F4"/>
    <w:rsid w:val="00DA779A"/>
    <w:rsid w:val="00DB4D3F"/>
    <w:rsid w:val="00DB7561"/>
    <w:rsid w:val="00DB774E"/>
    <w:rsid w:val="00DC1524"/>
    <w:rsid w:val="00DC247D"/>
    <w:rsid w:val="00DC55B6"/>
    <w:rsid w:val="00DC5C1E"/>
    <w:rsid w:val="00DD7E95"/>
    <w:rsid w:val="00DE1B8A"/>
    <w:rsid w:val="00DE5DD3"/>
    <w:rsid w:val="00DF67AE"/>
    <w:rsid w:val="00DF6C99"/>
    <w:rsid w:val="00E1144D"/>
    <w:rsid w:val="00E22042"/>
    <w:rsid w:val="00E27D84"/>
    <w:rsid w:val="00E3111F"/>
    <w:rsid w:val="00E31250"/>
    <w:rsid w:val="00E31B76"/>
    <w:rsid w:val="00E327EC"/>
    <w:rsid w:val="00E33969"/>
    <w:rsid w:val="00E34DD9"/>
    <w:rsid w:val="00E3719D"/>
    <w:rsid w:val="00E404A8"/>
    <w:rsid w:val="00E505AA"/>
    <w:rsid w:val="00E5253E"/>
    <w:rsid w:val="00E52BA4"/>
    <w:rsid w:val="00E6587E"/>
    <w:rsid w:val="00E829FD"/>
    <w:rsid w:val="00E87C34"/>
    <w:rsid w:val="00E9427F"/>
    <w:rsid w:val="00E94816"/>
    <w:rsid w:val="00EA3186"/>
    <w:rsid w:val="00EA45B4"/>
    <w:rsid w:val="00EB3F6A"/>
    <w:rsid w:val="00EB68DC"/>
    <w:rsid w:val="00EC1CD6"/>
    <w:rsid w:val="00ED32FF"/>
    <w:rsid w:val="00ED4CC2"/>
    <w:rsid w:val="00EE0E72"/>
    <w:rsid w:val="00EE7CBB"/>
    <w:rsid w:val="00EF2323"/>
    <w:rsid w:val="00EF6FCC"/>
    <w:rsid w:val="00F06F01"/>
    <w:rsid w:val="00F10786"/>
    <w:rsid w:val="00F1159F"/>
    <w:rsid w:val="00F130D8"/>
    <w:rsid w:val="00F20B54"/>
    <w:rsid w:val="00F21415"/>
    <w:rsid w:val="00F26C88"/>
    <w:rsid w:val="00F30982"/>
    <w:rsid w:val="00F3113E"/>
    <w:rsid w:val="00F31339"/>
    <w:rsid w:val="00F37189"/>
    <w:rsid w:val="00F458E8"/>
    <w:rsid w:val="00F51CD5"/>
    <w:rsid w:val="00F63B28"/>
    <w:rsid w:val="00F640D4"/>
    <w:rsid w:val="00F6644C"/>
    <w:rsid w:val="00F729E9"/>
    <w:rsid w:val="00F733A0"/>
    <w:rsid w:val="00F830ED"/>
    <w:rsid w:val="00F85302"/>
    <w:rsid w:val="00F90CA6"/>
    <w:rsid w:val="00F91620"/>
    <w:rsid w:val="00F92309"/>
    <w:rsid w:val="00F92DB3"/>
    <w:rsid w:val="00FA30B4"/>
    <w:rsid w:val="00FB6F29"/>
    <w:rsid w:val="00FC17D7"/>
    <w:rsid w:val="00FD337E"/>
    <w:rsid w:val="00FD6202"/>
    <w:rsid w:val="00FD62C3"/>
    <w:rsid w:val="00FD6389"/>
    <w:rsid w:val="00FE750F"/>
    <w:rsid w:val="00FE7979"/>
    <w:rsid w:val="00FF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798C4"/>
  <w15:chartTrackingRefBased/>
  <w15:docId w15:val="{DF527947-FF45-4C64-9368-36FB14B4E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4B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4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0890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table" w:customStyle="1" w:styleId="TableGrid1">
    <w:name w:val="Table Grid1"/>
    <w:basedOn w:val="TableNormal"/>
    <w:next w:val="TableGrid"/>
    <w:uiPriority w:val="39"/>
    <w:rsid w:val="00916CF4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35B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5B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5BD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B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BD4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next w:val="TableGrid"/>
    <w:uiPriority w:val="39"/>
    <w:rsid w:val="00FE750F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2B0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832391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rsid w:val="00832391"/>
    <w:rPr>
      <w:rFonts w:ascii="Times New Roman" w:eastAsia="Times New Roman" w:hAnsi="Times New Roman" w:cs="Times New Roman"/>
    </w:rPr>
  </w:style>
  <w:style w:type="character" w:customStyle="1" w:styleId="ui-provider">
    <w:name w:val="ui-provider"/>
    <w:basedOn w:val="DefaultParagraphFont"/>
    <w:rsid w:val="00F37189"/>
  </w:style>
  <w:style w:type="paragraph" w:customStyle="1" w:styleId="xxmsonormal">
    <w:name w:val="x_xmsonormal"/>
    <w:basedOn w:val="Normal"/>
    <w:rsid w:val="00F37189"/>
    <w:rPr>
      <w:rFonts w:ascii="Aptos" w:hAnsi="Aptos" w:cs="Aptos"/>
      <w:bCs w:val="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4B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551</Words>
  <Characters>3426</Characters>
  <Application>Microsoft Office Word</Application>
  <DocSecurity>0</DocSecurity>
  <Lines>142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SRSW</Company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Liz</dc:creator>
  <cp:keywords/>
  <dc:description/>
  <cp:lastModifiedBy>Thomas, Liz</cp:lastModifiedBy>
  <cp:revision>4</cp:revision>
  <dcterms:created xsi:type="dcterms:W3CDTF">2026-07-22T10:32:00Z</dcterms:created>
  <dcterms:modified xsi:type="dcterms:W3CDTF">2026-07-22T16:53:00Z</dcterms:modified>
</cp:coreProperties>
</file>