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FF55" w14:textId="77777777" w:rsidR="0021081C" w:rsidRPr="0005355F" w:rsidRDefault="00E14743">
      <w:pPr>
        <w:pStyle w:val="BodyText"/>
        <w:spacing w:before="76"/>
        <w:ind w:left="195" w:right="216"/>
        <w:jc w:val="center"/>
      </w:pPr>
      <w:r w:rsidRPr="0005355F">
        <w:t>BLAENAU</w:t>
      </w:r>
      <w:r w:rsidRPr="0005355F">
        <w:rPr>
          <w:spacing w:val="-16"/>
        </w:rPr>
        <w:t xml:space="preserve"> </w:t>
      </w:r>
      <w:r w:rsidRPr="0005355F">
        <w:t>GWENT</w:t>
      </w:r>
      <w:r w:rsidRPr="0005355F">
        <w:rPr>
          <w:spacing w:val="-8"/>
        </w:rPr>
        <w:t xml:space="preserve"> </w:t>
      </w:r>
      <w:r w:rsidRPr="0005355F">
        <w:t>COUNTY</w:t>
      </w:r>
      <w:r w:rsidRPr="0005355F">
        <w:rPr>
          <w:spacing w:val="7"/>
        </w:rPr>
        <w:t xml:space="preserve"> </w:t>
      </w:r>
      <w:r w:rsidRPr="0005355F">
        <w:t>BOROUGH</w:t>
      </w:r>
      <w:r w:rsidRPr="0005355F">
        <w:rPr>
          <w:spacing w:val="7"/>
        </w:rPr>
        <w:t xml:space="preserve"> </w:t>
      </w:r>
      <w:r w:rsidRPr="0005355F">
        <w:rPr>
          <w:spacing w:val="-2"/>
        </w:rPr>
        <w:t>COUNCIL</w:t>
      </w:r>
    </w:p>
    <w:p w14:paraId="581A1C92" w14:textId="77777777" w:rsidR="0021081C" w:rsidRPr="0005355F" w:rsidRDefault="00E14743">
      <w:pPr>
        <w:pStyle w:val="BodyText"/>
        <w:spacing w:before="180" w:line="415" w:lineRule="auto"/>
        <w:ind w:left="196" w:right="216"/>
        <w:jc w:val="center"/>
      </w:pPr>
      <w:r w:rsidRPr="0005355F">
        <w:t>PROHIBITION</w:t>
      </w:r>
      <w:r w:rsidRPr="0005355F">
        <w:rPr>
          <w:spacing w:val="-1"/>
        </w:rPr>
        <w:t xml:space="preserve"> </w:t>
      </w:r>
      <w:r w:rsidRPr="0005355F">
        <w:t>AND</w:t>
      </w:r>
      <w:r w:rsidRPr="0005355F">
        <w:rPr>
          <w:spacing w:val="-9"/>
        </w:rPr>
        <w:t xml:space="preserve"> </w:t>
      </w:r>
      <w:r w:rsidRPr="0005355F">
        <w:t>RESTRICTION OF</w:t>
      </w:r>
      <w:r w:rsidRPr="0005355F">
        <w:rPr>
          <w:spacing w:val="-16"/>
        </w:rPr>
        <w:t xml:space="preserve"> </w:t>
      </w:r>
      <w:r w:rsidRPr="0005355F">
        <w:t>WAITING AND</w:t>
      </w:r>
      <w:r w:rsidRPr="0005355F">
        <w:rPr>
          <w:spacing w:val="-7"/>
        </w:rPr>
        <w:t xml:space="preserve"> </w:t>
      </w:r>
      <w:r w:rsidRPr="0005355F">
        <w:t>LOADING</w:t>
      </w:r>
      <w:r w:rsidRPr="0005355F">
        <w:rPr>
          <w:spacing w:val="-1"/>
        </w:rPr>
        <w:t xml:space="preserve"> </w:t>
      </w:r>
      <w:r w:rsidRPr="0005355F">
        <w:t>AND</w:t>
      </w:r>
      <w:r w:rsidRPr="0005355F">
        <w:rPr>
          <w:spacing w:val="-8"/>
        </w:rPr>
        <w:t xml:space="preserve"> </w:t>
      </w:r>
      <w:r w:rsidRPr="0005355F">
        <w:t>PARKING PLACES CONSOLIDATION ORDER</w:t>
      </w:r>
      <w:r w:rsidRPr="0005355F">
        <w:rPr>
          <w:spacing w:val="40"/>
        </w:rPr>
        <w:t xml:space="preserve"> </w:t>
      </w:r>
      <w:r w:rsidRPr="0005355F">
        <w:t>2019</w:t>
      </w:r>
    </w:p>
    <w:p w14:paraId="7CC6EBD2" w14:textId="66BE9EE6" w:rsidR="0021081C" w:rsidRPr="0005355F" w:rsidRDefault="00E14743">
      <w:pPr>
        <w:pStyle w:val="BodyText"/>
        <w:spacing w:line="249" w:lineRule="exact"/>
        <w:ind w:left="193" w:right="216"/>
        <w:jc w:val="center"/>
      </w:pPr>
      <w:r w:rsidRPr="0005355F">
        <w:t>(</w:t>
      </w:r>
      <w:r w:rsidRPr="00635F6E">
        <w:t>AMENDMENT No.</w:t>
      </w:r>
      <w:r w:rsidRPr="00635F6E">
        <w:rPr>
          <w:spacing w:val="-12"/>
        </w:rPr>
        <w:t xml:space="preserve"> </w:t>
      </w:r>
      <w:r w:rsidR="00A311C3" w:rsidRPr="00A311C3">
        <w:rPr>
          <w:spacing w:val="-5"/>
          <w:highlight w:val="yellow"/>
        </w:rPr>
        <w:t>XX</w:t>
      </w:r>
      <w:r w:rsidRPr="0005355F">
        <w:rPr>
          <w:spacing w:val="-5"/>
        </w:rPr>
        <w:t>)</w:t>
      </w:r>
    </w:p>
    <w:p w14:paraId="3B7A3D52" w14:textId="77777777" w:rsidR="0021081C" w:rsidRPr="0005355F" w:rsidRDefault="0021081C">
      <w:pPr>
        <w:pStyle w:val="BodyText"/>
        <w:spacing w:before="8"/>
        <w:rPr>
          <w:sz w:val="29"/>
        </w:rPr>
      </w:pPr>
    </w:p>
    <w:p w14:paraId="5B8F3373" w14:textId="77777777" w:rsidR="0021081C" w:rsidRPr="0005355F" w:rsidRDefault="00E14743">
      <w:pPr>
        <w:pStyle w:val="BodyText"/>
        <w:spacing w:before="1" w:line="259" w:lineRule="auto"/>
        <w:ind w:left="137" w:right="170" w:firstLine="11"/>
        <w:jc w:val="both"/>
      </w:pPr>
      <w:r w:rsidRPr="0005355F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3E71CBD" wp14:editId="484950D8">
                <wp:simplePos x="0" y="0"/>
                <wp:positionH relativeFrom="page">
                  <wp:posOffset>4289235</wp:posOffset>
                </wp:positionH>
                <wp:positionV relativeFrom="paragraph">
                  <wp:posOffset>682719</wp:posOffset>
                </wp:positionV>
                <wp:extent cx="18415" cy="1911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91135">
                              <a:moveTo>
                                <a:pt x="18314" y="191047"/>
                              </a:moveTo>
                              <a:lnTo>
                                <a:pt x="0" y="191047"/>
                              </a:lnTo>
                              <a:lnTo>
                                <a:pt x="0" y="0"/>
                              </a:lnTo>
                              <a:lnTo>
                                <a:pt x="18314" y="0"/>
                              </a:lnTo>
                              <a:lnTo>
                                <a:pt x="18314" y="191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A214E" id="Graphic 1" o:spid="_x0000_s1026" style="position:absolute;margin-left:337.75pt;margin-top:53.75pt;width:1.45pt;height:15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" path="m18314,191047l,191047,,,18314,r,191047xe" fillcolor="#f9fbe6" stroked="f">
                <v:path arrowok="t"/>
                <w10:wrap anchorx="page"/>
              </v:shape>
            </w:pict>
          </mc:Fallback>
        </mc:AlternateContent>
      </w:r>
      <w:r w:rsidRPr="0005355F">
        <w:t>Blaenau</w:t>
      </w:r>
      <w:r w:rsidRPr="0005355F">
        <w:rPr>
          <w:spacing w:val="-16"/>
        </w:rPr>
        <w:t xml:space="preserve"> </w:t>
      </w:r>
      <w:r w:rsidRPr="0005355F">
        <w:t>Gwent</w:t>
      </w:r>
      <w:r w:rsidRPr="0005355F">
        <w:rPr>
          <w:spacing w:val="-15"/>
        </w:rPr>
        <w:t xml:space="preserve"> </w:t>
      </w:r>
      <w:r w:rsidRPr="0005355F">
        <w:t>County</w:t>
      </w:r>
      <w:r w:rsidRPr="0005355F">
        <w:rPr>
          <w:spacing w:val="-15"/>
        </w:rPr>
        <w:t xml:space="preserve"> </w:t>
      </w:r>
      <w:r w:rsidRPr="0005355F">
        <w:t>Borough</w:t>
      </w:r>
      <w:r w:rsidRPr="0005355F">
        <w:rPr>
          <w:spacing w:val="-15"/>
        </w:rPr>
        <w:t xml:space="preserve"> </w:t>
      </w:r>
      <w:r w:rsidRPr="0005355F">
        <w:t>Council</w:t>
      </w:r>
      <w:r w:rsidRPr="0005355F">
        <w:rPr>
          <w:spacing w:val="-9"/>
        </w:rPr>
        <w:t xml:space="preserve"> </w:t>
      </w:r>
      <w:r w:rsidRPr="0005355F">
        <w:t>propose</w:t>
      </w:r>
      <w:r w:rsidRPr="0005355F">
        <w:rPr>
          <w:spacing w:val="-15"/>
        </w:rPr>
        <w:t xml:space="preserve"> </w:t>
      </w:r>
      <w:r w:rsidRPr="0005355F">
        <w:t>that</w:t>
      </w:r>
      <w:r w:rsidRPr="0005355F">
        <w:rPr>
          <w:spacing w:val="-14"/>
        </w:rPr>
        <w:t xml:space="preserve"> </w:t>
      </w:r>
      <w:r w:rsidRPr="0005355F">
        <w:t>in</w:t>
      </w:r>
      <w:r w:rsidRPr="0005355F">
        <w:rPr>
          <w:spacing w:val="-16"/>
        </w:rPr>
        <w:t xml:space="preserve"> </w:t>
      </w:r>
      <w:r w:rsidRPr="0005355F">
        <w:t>accordance</w:t>
      </w:r>
      <w:r w:rsidRPr="0005355F">
        <w:rPr>
          <w:spacing w:val="-1"/>
        </w:rPr>
        <w:t xml:space="preserve"> </w:t>
      </w:r>
      <w:r w:rsidRPr="0005355F">
        <w:t>with</w:t>
      </w:r>
      <w:r w:rsidRPr="0005355F">
        <w:rPr>
          <w:spacing w:val="-16"/>
        </w:rPr>
        <w:t xml:space="preserve"> </w:t>
      </w:r>
      <w:r w:rsidRPr="0005355F">
        <w:t>the</w:t>
      </w:r>
      <w:r w:rsidRPr="0005355F">
        <w:rPr>
          <w:spacing w:val="-14"/>
        </w:rPr>
        <w:t xml:space="preserve"> </w:t>
      </w:r>
      <w:r w:rsidRPr="0005355F">
        <w:t>Local</w:t>
      </w:r>
      <w:r w:rsidRPr="0005355F">
        <w:rPr>
          <w:spacing w:val="-16"/>
        </w:rPr>
        <w:t xml:space="preserve"> </w:t>
      </w:r>
      <w:r w:rsidRPr="0005355F">
        <w:t>Authorities Traffic Order (Procedure)</w:t>
      </w:r>
      <w:r w:rsidRPr="0005355F">
        <w:rPr>
          <w:spacing w:val="40"/>
        </w:rPr>
        <w:t xml:space="preserve"> </w:t>
      </w:r>
      <w:r w:rsidRPr="0005355F">
        <w:t>(England and Wales) Regulation 1996 and the Road Traffic Regulation</w:t>
      </w:r>
      <w:r w:rsidRPr="0005355F">
        <w:rPr>
          <w:spacing w:val="-16"/>
        </w:rPr>
        <w:t xml:space="preserve"> </w:t>
      </w:r>
      <w:r w:rsidRPr="0005355F">
        <w:t>Act</w:t>
      </w:r>
      <w:r w:rsidRPr="0005355F">
        <w:rPr>
          <w:spacing w:val="-15"/>
        </w:rPr>
        <w:t xml:space="preserve"> </w:t>
      </w:r>
      <w:r w:rsidRPr="0005355F">
        <w:t>1984</w:t>
      </w:r>
      <w:r w:rsidRPr="0005355F">
        <w:rPr>
          <w:spacing w:val="-15"/>
        </w:rPr>
        <w:t xml:space="preserve"> </w:t>
      </w:r>
      <w:r w:rsidRPr="0005355F">
        <w:t>(hereinafter</w:t>
      </w:r>
      <w:r w:rsidRPr="0005355F">
        <w:rPr>
          <w:spacing w:val="-16"/>
        </w:rPr>
        <w:t xml:space="preserve"> </w:t>
      </w:r>
      <w:r w:rsidRPr="0005355F">
        <w:t>referred</w:t>
      </w:r>
      <w:r w:rsidRPr="0005355F">
        <w:rPr>
          <w:spacing w:val="-15"/>
        </w:rPr>
        <w:t xml:space="preserve"> </w:t>
      </w:r>
      <w:r w:rsidRPr="0005355F">
        <w:t>to</w:t>
      </w:r>
      <w:r w:rsidRPr="0005355F">
        <w:rPr>
          <w:spacing w:val="-15"/>
        </w:rPr>
        <w:t xml:space="preserve"> </w:t>
      </w:r>
      <w:r w:rsidRPr="0005355F">
        <w:t>as</w:t>
      </w:r>
      <w:r w:rsidRPr="0005355F">
        <w:rPr>
          <w:spacing w:val="-15"/>
        </w:rPr>
        <w:t xml:space="preserve"> </w:t>
      </w:r>
      <w:r w:rsidRPr="0005355F">
        <w:t>"the</w:t>
      </w:r>
      <w:r w:rsidRPr="0005355F">
        <w:rPr>
          <w:spacing w:val="-16"/>
        </w:rPr>
        <w:t xml:space="preserve"> </w:t>
      </w:r>
      <w:r w:rsidRPr="0005355F">
        <w:t>Act"),</w:t>
      </w:r>
      <w:r w:rsidRPr="0005355F">
        <w:rPr>
          <w:spacing w:val="-15"/>
        </w:rPr>
        <w:t xml:space="preserve"> </w:t>
      </w:r>
      <w:r w:rsidRPr="0005355F">
        <w:t>as</w:t>
      </w:r>
      <w:r w:rsidRPr="0005355F">
        <w:rPr>
          <w:spacing w:val="-15"/>
        </w:rPr>
        <w:t xml:space="preserve"> </w:t>
      </w:r>
      <w:r w:rsidRPr="0005355F">
        <w:t>amended,</w:t>
      </w:r>
      <w:r w:rsidRPr="0005355F">
        <w:rPr>
          <w:spacing w:val="-16"/>
        </w:rPr>
        <w:t xml:space="preserve"> </w:t>
      </w:r>
      <w:r w:rsidRPr="0005355F">
        <w:t>and</w:t>
      </w:r>
      <w:r w:rsidRPr="0005355F">
        <w:rPr>
          <w:spacing w:val="-15"/>
        </w:rPr>
        <w:t xml:space="preserve"> </w:t>
      </w:r>
      <w:r w:rsidRPr="0005355F">
        <w:t>Part</w:t>
      </w:r>
      <w:r w:rsidRPr="0005355F">
        <w:rPr>
          <w:spacing w:val="-15"/>
        </w:rPr>
        <w:t xml:space="preserve"> </w:t>
      </w:r>
      <w:r w:rsidRPr="0005355F">
        <w:t>IV</w:t>
      </w:r>
      <w:r w:rsidRPr="0005355F">
        <w:rPr>
          <w:spacing w:val="-15"/>
        </w:rPr>
        <w:t xml:space="preserve"> </w:t>
      </w:r>
      <w:r w:rsidRPr="0005355F">
        <w:t>of</w:t>
      </w:r>
      <w:r w:rsidRPr="0005355F">
        <w:rPr>
          <w:spacing w:val="-16"/>
        </w:rPr>
        <w:t xml:space="preserve"> </w:t>
      </w:r>
      <w:r w:rsidRPr="0005355F">
        <w:t>schedule 9 to the Act, and The Traffic Management Act 2004 (the '2004' Act) and all other enabling powers and after consultation with the Chief Officer of/Police, to make the above Order,</w:t>
      </w:r>
      <w:r w:rsidRPr="0005355F">
        <w:rPr>
          <w:spacing w:val="-10"/>
        </w:rPr>
        <w:t xml:space="preserve"> </w:t>
      </w:r>
      <w:r w:rsidRPr="0005355F">
        <w:t>and to amend the restrictions on</w:t>
      </w:r>
      <w:r w:rsidRPr="0005355F">
        <w:rPr>
          <w:spacing w:val="-3"/>
        </w:rPr>
        <w:t xml:space="preserve"> </w:t>
      </w:r>
      <w:r w:rsidRPr="0005355F">
        <w:t>the following roads as outlined below and in</w:t>
      </w:r>
      <w:r w:rsidRPr="0005355F">
        <w:rPr>
          <w:spacing w:val="-4"/>
        </w:rPr>
        <w:t xml:space="preserve"> </w:t>
      </w:r>
      <w:r w:rsidRPr="0005355F">
        <w:t>the schedule.</w:t>
      </w:r>
    </w:p>
    <w:p w14:paraId="1FB5B99E" w14:textId="77777777" w:rsidR="0021081C" w:rsidRPr="0005355F" w:rsidRDefault="0021081C">
      <w:pPr>
        <w:pStyle w:val="BodyText"/>
        <w:rPr>
          <w:sz w:val="24"/>
        </w:rPr>
      </w:pPr>
    </w:p>
    <w:p w14:paraId="74613E9D" w14:textId="77777777" w:rsidR="0021081C" w:rsidRPr="0005355F" w:rsidRDefault="00E14743">
      <w:pPr>
        <w:pStyle w:val="ListParagraph"/>
        <w:numPr>
          <w:ilvl w:val="0"/>
          <w:numId w:val="1"/>
        </w:numPr>
        <w:tabs>
          <w:tab w:val="left" w:pos="847"/>
          <w:tab w:val="left" w:pos="851"/>
        </w:tabs>
        <w:spacing w:before="1" w:line="259" w:lineRule="auto"/>
        <w:ind w:hanging="355"/>
        <w:jc w:val="both"/>
      </w:pPr>
      <w:r w:rsidRPr="0005355F">
        <w:rPr>
          <w:rFonts w:ascii="Times New Roman"/>
        </w:rPr>
        <w:tab/>
      </w:r>
      <w:r w:rsidRPr="0005355F">
        <w:t>The Blaenau Gwent County Borough Council (Various Roads) (Prohibition and Restriction of Waiting and Loading and Parking Places) consolidation order 2019 is hereby amended as specified below.</w:t>
      </w:r>
      <w:r w:rsidRPr="0005355F">
        <w:rPr>
          <w:spacing w:val="40"/>
        </w:rPr>
        <w:t xml:space="preserve"> </w:t>
      </w:r>
      <w:r w:rsidRPr="0005355F">
        <w:t>The map schedules specified in the First Schedule shall</w:t>
      </w:r>
      <w:r w:rsidRPr="0005355F">
        <w:rPr>
          <w:spacing w:val="-3"/>
        </w:rPr>
        <w:t xml:space="preserve"> </w:t>
      </w:r>
      <w:r w:rsidRPr="0005355F">
        <w:t>be</w:t>
      </w:r>
      <w:r w:rsidRPr="0005355F">
        <w:rPr>
          <w:spacing w:val="-2"/>
        </w:rPr>
        <w:t xml:space="preserve"> </w:t>
      </w:r>
      <w:r w:rsidRPr="0005355F">
        <w:t>amended and</w:t>
      </w:r>
      <w:r w:rsidRPr="0005355F">
        <w:rPr>
          <w:spacing w:val="-3"/>
        </w:rPr>
        <w:t xml:space="preserve"> </w:t>
      </w:r>
      <w:r w:rsidRPr="0005355F">
        <w:t>the</w:t>
      </w:r>
      <w:r w:rsidRPr="0005355F">
        <w:rPr>
          <w:spacing w:val="-6"/>
        </w:rPr>
        <w:t xml:space="preserve"> </w:t>
      </w:r>
      <w:r w:rsidRPr="0005355F">
        <w:t>Map Schedule specified in</w:t>
      </w:r>
      <w:r w:rsidRPr="0005355F">
        <w:rPr>
          <w:spacing w:val="-6"/>
        </w:rPr>
        <w:t xml:space="preserve"> </w:t>
      </w:r>
      <w:r w:rsidRPr="0005355F">
        <w:t>the</w:t>
      </w:r>
      <w:r w:rsidRPr="0005355F">
        <w:rPr>
          <w:spacing w:val="-8"/>
        </w:rPr>
        <w:t xml:space="preserve"> </w:t>
      </w:r>
      <w:r w:rsidRPr="0005355F">
        <w:t>Second Schedule to this Order shall be implemented.</w:t>
      </w:r>
    </w:p>
    <w:p w14:paraId="4D825191" w14:textId="77777777" w:rsidR="0021081C" w:rsidRPr="0005355F" w:rsidRDefault="0021081C">
      <w:pPr>
        <w:pStyle w:val="BodyText"/>
        <w:spacing w:before="10"/>
        <w:rPr>
          <w:sz w:val="27"/>
        </w:rPr>
      </w:pPr>
    </w:p>
    <w:p w14:paraId="1B7FFFF2" w14:textId="5B0F3762" w:rsidR="0021081C" w:rsidRPr="0005355F" w:rsidRDefault="00E14743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left="840" w:right="202" w:hanging="359"/>
        <w:jc w:val="both"/>
      </w:pPr>
      <w:r w:rsidRPr="0005355F">
        <w:t>The Order may be cited as the Blaenau Gwent County Borough Council (Various Roads) (Prohibition and Restriction of Waiting and Loading and Parking Places) consolidation order 2019 (</w:t>
      </w:r>
      <w:r w:rsidRPr="00635F6E">
        <w:t>Amendment</w:t>
      </w:r>
      <w:r w:rsidRPr="00635F6E">
        <w:rPr>
          <w:spacing w:val="32"/>
        </w:rPr>
        <w:t xml:space="preserve"> </w:t>
      </w:r>
      <w:r w:rsidRPr="00635F6E">
        <w:t>No.</w:t>
      </w:r>
      <w:r w:rsidRPr="00635F6E">
        <w:rPr>
          <w:spacing w:val="-7"/>
        </w:rPr>
        <w:t xml:space="preserve"> </w:t>
      </w:r>
      <w:r w:rsidR="00A311C3" w:rsidRPr="00A311C3">
        <w:rPr>
          <w:highlight w:val="yellow"/>
        </w:rPr>
        <w:t>XX</w:t>
      </w:r>
      <w:r w:rsidRPr="0005355F">
        <w:t>) and shall come into force on</w:t>
      </w:r>
      <w:r w:rsidR="00047F94">
        <w:t xml:space="preserve"> </w:t>
      </w:r>
      <w:r w:rsidR="00A311C3">
        <w:t>DATE</w:t>
      </w:r>
      <w:r w:rsidR="00DC30C8">
        <w:t>.</w:t>
      </w:r>
    </w:p>
    <w:p w14:paraId="188A9958" w14:textId="77777777" w:rsidR="0021081C" w:rsidRPr="0005355F" w:rsidRDefault="0021081C">
      <w:pPr>
        <w:pStyle w:val="BodyText"/>
        <w:rPr>
          <w:sz w:val="24"/>
        </w:rPr>
      </w:pPr>
    </w:p>
    <w:p w14:paraId="7C7DB7FD" w14:textId="5C63AAA4" w:rsidR="00DC30C8" w:rsidRDefault="00DC30C8" w:rsidP="00E30DBD">
      <w:pPr>
        <w:pStyle w:val="BodyText"/>
        <w:rPr>
          <w:bCs/>
          <w:w w:val="105"/>
        </w:rPr>
      </w:pPr>
      <w:r>
        <w:rPr>
          <w:b/>
          <w:w w:val="105"/>
        </w:rPr>
        <w:t xml:space="preserve">Introduction of </w:t>
      </w:r>
      <w:r w:rsidR="00E14743" w:rsidRPr="0005355F">
        <w:rPr>
          <w:b/>
          <w:w w:val="105"/>
        </w:rPr>
        <w:t>DPPP</w:t>
      </w:r>
    </w:p>
    <w:p w14:paraId="7E321765" w14:textId="03C8C85C" w:rsidR="0005355F" w:rsidRDefault="00DC30C8" w:rsidP="00DC30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13</w:t>
      </w:r>
      <w:r w:rsidR="00A311C3">
        <w:rPr>
          <w:b/>
        </w:rPr>
        <w:t>8 Gwent Way, Tredegar</w:t>
      </w:r>
    </w:p>
    <w:p w14:paraId="27223A7F" w14:textId="45345370" w:rsidR="00DC30C8" w:rsidRDefault="00DC30C8" w:rsidP="00DC30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9</w:t>
      </w:r>
      <w:r w:rsidR="00A311C3">
        <w:rPr>
          <w:b/>
        </w:rPr>
        <w:t>2 Glyn Terrace, Tredegar</w:t>
      </w:r>
    </w:p>
    <w:p w14:paraId="02F6FB11" w14:textId="17EA7D57" w:rsidR="00A311C3" w:rsidRDefault="00A311C3" w:rsidP="00DC30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28 Church Street, Abertillery</w:t>
      </w:r>
    </w:p>
    <w:p w14:paraId="57DB2B9B" w14:textId="77777777" w:rsidR="00A311C3" w:rsidRDefault="00A311C3" w:rsidP="00DC30C8">
      <w:pPr>
        <w:rPr>
          <w:b/>
        </w:rPr>
      </w:pPr>
    </w:p>
    <w:p w14:paraId="1AC1352D" w14:textId="5D45BFC7" w:rsidR="00DC30C8" w:rsidRDefault="00DC30C8" w:rsidP="00DC30C8">
      <w:pPr>
        <w:rPr>
          <w:b/>
        </w:rPr>
      </w:pPr>
      <w:r>
        <w:rPr>
          <w:b/>
        </w:rPr>
        <w:t>Revocation of DPPP</w:t>
      </w:r>
    </w:p>
    <w:p w14:paraId="5E61A9DA" w14:textId="6C410B64" w:rsidR="00DC30C8" w:rsidRDefault="00A311C3" w:rsidP="00DC30C8">
      <w:pPr>
        <w:pStyle w:val="ListParagraph"/>
        <w:numPr>
          <w:ilvl w:val="0"/>
          <w:numId w:val="3"/>
        </w:numPr>
        <w:ind w:left="1418"/>
        <w:rPr>
          <w:b/>
        </w:rPr>
      </w:pPr>
      <w:r>
        <w:rPr>
          <w:b/>
        </w:rPr>
        <w:t xml:space="preserve">4 </w:t>
      </w:r>
      <w:proofErr w:type="spellStart"/>
      <w:r>
        <w:rPr>
          <w:b/>
        </w:rPr>
        <w:t>Penrhiwgarreg</w:t>
      </w:r>
      <w:proofErr w:type="spellEnd"/>
      <w:r>
        <w:rPr>
          <w:b/>
        </w:rPr>
        <w:t xml:space="preserve"> Bungalow, </w:t>
      </w:r>
      <w:proofErr w:type="spellStart"/>
      <w:r>
        <w:rPr>
          <w:b/>
        </w:rPr>
        <w:t>Penrhiwgarreg</w:t>
      </w:r>
      <w:proofErr w:type="spellEnd"/>
      <w:r>
        <w:rPr>
          <w:b/>
        </w:rPr>
        <w:t xml:space="preserve"> Road, Abertillery</w:t>
      </w:r>
    </w:p>
    <w:p w14:paraId="663D4135" w14:textId="3F506349" w:rsidR="00DC30C8" w:rsidRDefault="00A311C3" w:rsidP="00DC30C8">
      <w:pPr>
        <w:pStyle w:val="ListParagraph"/>
        <w:numPr>
          <w:ilvl w:val="0"/>
          <w:numId w:val="3"/>
        </w:numPr>
        <w:ind w:left="1418"/>
        <w:rPr>
          <w:b/>
        </w:rPr>
      </w:pPr>
      <w:r>
        <w:rPr>
          <w:b/>
        </w:rPr>
        <w:t>7 Gwalia Terrace, Blaina</w:t>
      </w:r>
    </w:p>
    <w:p w14:paraId="42FD8898" w14:textId="4385F95C" w:rsidR="00E30DBD" w:rsidRDefault="00A311C3" w:rsidP="00DC30C8">
      <w:pPr>
        <w:pStyle w:val="ListParagraph"/>
        <w:numPr>
          <w:ilvl w:val="0"/>
          <w:numId w:val="3"/>
        </w:numPr>
        <w:ind w:left="1418"/>
        <w:rPr>
          <w:b/>
        </w:rPr>
      </w:pPr>
      <w:r>
        <w:rPr>
          <w:b/>
        </w:rPr>
        <w:t>Gwent Way, Tredegar</w:t>
      </w:r>
    </w:p>
    <w:p w14:paraId="1B187E3B" w14:textId="57812B2D" w:rsidR="00A311C3" w:rsidRPr="00DC30C8" w:rsidRDefault="00A311C3" w:rsidP="00DC30C8">
      <w:pPr>
        <w:pStyle w:val="ListParagraph"/>
        <w:numPr>
          <w:ilvl w:val="0"/>
          <w:numId w:val="3"/>
        </w:numPr>
        <w:ind w:left="1418"/>
        <w:rPr>
          <w:b/>
        </w:rPr>
      </w:pPr>
      <w:proofErr w:type="spellStart"/>
      <w:r>
        <w:rPr>
          <w:b/>
        </w:rPr>
        <w:t>Neuadd</w:t>
      </w:r>
      <w:proofErr w:type="spellEnd"/>
      <w:r>
        <w:rPr>
          <w:b/>
        </w:rPr>
        <w:t xml:space="preserve"> Street, Abertillery</w:t>
      </w:r>
    </w:p>
    <w:p w14:paraId="3D6EAAE5" w14:textId="77777777" w:rsidR="0021081C" w:rsidRPr="0005355F" w:rsidRDefault="0021081C">
      <w:pPr>
        <w:pStyle w:val="BodyText"/>
        <w:rPr>
          <w:b/>
        </w:rPr>
      </w:pPr>
    </w:p>
    <w:p w14:paraId="009AABC5" w14:textId="536874DE" w:rsidR="0021081C" w:rsidRPr="0005355F" w:rsidRDefault="00E14743">
      <w:pPr>
        <w:pStyle w:val="BodyText"/>
        <w:spacing w:before="1"/>
        <w:ind w:left="94" w:right="216"/>
        <w:jc w:val="center"/>
      </w:pPr>
      <w:r w:rsidRPr="0005355F">
        <w:t>First</w:t>
      </w:r>
      <w:r w:rsidRPr="0005355F">
        <w:rPr>
          <w:spacing w:val="4"/>
        </w:rPr>
        <w:t xml:space="preserve"> </w:t>
      </w:r>
      <w:r w:rsidRPr="0005355F">
        <w:rPr>
          <w:spacing w:val="-2"/>
        </w:rPr>
        <w:t>Schedule</w:t>
      </w:r>
    </w:p>
    <w:p w14:paraId="48BC5D5D" w14:textId="7D17C341" w:rsidR="0021081C" w:rsidRPr="0005355F" w:rsidRDefault="0021081C">
      <w:pPr>
        <w:pStyle w:val="BodyText"/>
        <w:spacing w:before="10"/>
        <w:rPr>
          <w:sz w:val="13"/>
        </w:rPr>
      </w:pPr>
    </w:p>
    <w:p w14:paraId="7B723635" w14:textId="6958573E" w:rsidR="0021081C" w:rsidRPr="0005355F" w:rsidRDefault="0021081C" w:rsidP="0005355F">
      <w:pPr>
        <w:pStyle w:val="BodyText"/>
        <w:spacing w:line="20" w:lineRule="exact"/>
        <w:ind w:left="2198"/>
        <w:rPr>
          <w:sz w:val="2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4677"/>
      </w:tblGrid>
      <w:tr w:rsidR="0005355F" w14:paraId="5A241B37" w14:textId="77777777" w:rsidTr="0005355F">
        <w:tc>
          <w:tcPr>
            <w:tcW w:w="4677" w:type="dxa"/>
          </w:tcPr>
          <w:p w14:paraId="2B543FE6" w14:textId="4DCEE6D4" w:rsidR="0005355F" w:rsidRDefault="0005355F" w:rsidP="0005355F">
            <w:pPr>
              <w:pStyle w:val="BodyText"/>
              <w:jc w:val="center"/>
              <w:rPr>
                <w:sz w:val="20"/>
              </w:rPr>
            </w:pPr>
            <w:r w:rsidRPr="0005355F">
              <w:rPr>
                <w:spacing w:val="-4"/>
              </w:rPr>
              <w:t>Ma</w:t>
            </w:r>
            <w:r>
              <w:rPr>
                <w:spacing w:val="-4"/>
              </w:rPr>
              <w:t xml:space="preserve">p </w:t>
            </w:r>
            <w:r w:rsidRPr="0005355F">
              <w:rPr>
                <w:spacing w:val="-4"/>
              </w:rPr>
              <w:t>Schedule</w:t>
            </w:r>
            <w:r w:rsidRPr="0005355F">
              <w:rPr>
                <w:spacing w:val="-11"/>
              </w:rPr>
              <w:t xml:space="preserve"> </w:t>
            </w:r>
            <w:r w:rsidRPr="0005355F">
              <w:rPr>
                <w:spacing w:val="-4"/>
              </w:rPr>
              <w:t>to</w:t>
            </w:r>
            <w:r w:rsidRPr="0005355F">
              <w:rPr>
                <w:spacing w:val="-11"/>
              </w:rPr>
              <w:t xml:space="preserve"> </w:t>
            </w:r>
            <w:r w:rsidRPr="0005355F">
              <w:rPr>
                <w:spacing w:val="-4"/>
              </w:rPr>
              <w:t>be</w:t>
            </w:r>
            <w:r w:rsidRPr="0005355F">
              <w:rPr>
                <w:spacing w:val="-12"/>
              </w:rPr>
              <w:t xml:space="preserve"> </w:t>
            </w:r>
            <w:r w:rsidRPr="0005355F">
              <w:rPr>
                <w:spacing w:val="-4"/>
              </w:rPr>
              <w:t>amended</w:t>
            </w:r>
          </w:p>
        </w:tc>
      </w:tr>
      <w:tr w:rsidR="0005355F" w14:paraId="2AE045EA" w14:textId="77777777" w:rsidTr="0005355F">
        <w:tc>
          <w:tcPr>
            <w:tcW w:w="4677" w:type="dxa"/>
          </w:tcPr>
          <w:p w14:paraId="363503D1" w14:textId="18035FE4" w:rsidR="0005355F" w:rsidRPr="0005355F" w:rsidRDefault="00A311C3" w:rsidP="0005355F">
            <w:pPr>
              <w:pStyle w:val="BodyText"/>
              <w:spacing w:before="1" w:line="252" w:lineRule="auto"/>
              <w:jc w:val="center"/>
            </w:pPr>
            <w:r>
              <w:t>I21</w:t>
            </w:r>
          </w:p>
        </w:tc>
      </w:tr>
      <w:tr w:rsidR="00D70053" w14:paraId="50EEB546" w14:textId="77777777" w:rsidTr="0005355F">
        <w:tc>
          <w:tcPr>
            <w:tcW w:w="4677" w:type="dxa"/>
          </w:tcPr>
          <w:p w14:paraId="5CA56A5F" w14:textId="74ABC70F" w:rsidR="00D70053" w:rsidRDefault="00A311C3" w:rsidP="0005355F">
            <w:pPr>
              <w:pStyle w:val="BodyText"/>
              <w:spacing w:before="1" w:line="252" w:lineRule="auto"/>
              <w:jc w:val="center"/>
            </w:pPr>
            <w:r>
              <w:t>L29</w:t>
            </w:r>
          </w:p>
        </w:tc>
      </w:tr>
      <w:tr w:rsidR="00D70053" w14:paraId="06675CE7" w14:textId="77777777" w:rsidTr="0005355F">
        <w:tc>
          <w:tcPr>
            <w:tcW w:w="4677" w:type="dxa"/>
          </w:tcPr>
          <w:p w14:paraId="69CA067A" w14:textId="34B227C1" w:rsidR="00D70053" w:rsidRDefault="00A311C3" w:rsidP="0005355F">
            <w:pPr>
              <w:pStyle w:val="BodyText"/>
              <w:spacing w:before="1" w:line="252" w:lineRule="auto"/>
              <w:jc w:val="center"/>
            </w:pPr>
            <w:r>
              <w:t>Z43A</w:t>
            </w:r>
          </w:p>
        </w:tc>
      </w:tr>
      <w:tr w:rsidR="00D70053" w14:paraId="26AC9A4A" w14:textId="77777777" w:rsidTr="0005355F">
        <w:tc>
          <w:tcPr>
            <w:tcW w:w="4677" w:type="dxa"/>
          </w:tcPr>
          <w:p w14:paraId="22AB74CD" w14:textId="3AC279D6" w:rsidR="00D70053" w:rsidRDefault="00A311C3" w:rsidP="0005355F">
            <w:pPr>
              <w:pStyle w:val="BodyText"/>
              <w:spacing w:before="1" w:line="252" w:lineRule="auto"/>
              <w:jc w:val="center"/>
            </w:pPr>
            <w:r>
              <w:t>AA44</w:t>
            </w:r>
          </w:p>
        </w:tc>
      </w:tr>
      <w:tr w:rsidR="00E30DBD" w14:paraId="366CF9D5" w14:textId="77777777" w:rsidTr="0005355F">
        <w:tc>
          <w:tcPr>
            <w:tcW w:w="4677" w:type="dxa"/>
          </w:tcPr>
          <w:p w14:paraId="487B1F4F" w14:textId="25A23FBC" w:rsidR="00E30DBD" w:rsidRDefault="00A311C3" w:rsidP="0005355F">
            <w:pPr>
              <w:pStyle w:val="BodyText"/>
              <w:spacing w:before="1" w:line="252" w:lineRule="auto"/>
              <w:jc w:val="center"/>
            </w:pPr>
            <w:r>
              <w:t>W26A</w:t>
            </w:r>
          </w:p>
        </w:tc>
      </w:tr>
      <w:tr w:rsidR="00A311C3" w14:paraId="4CC89017" w14:textId="77777777" w:rsidTr="0005355F">
        <w:tc>
          <w:tcPr>
            <w:tcW w:w="4677" w:type="dxa"/>
          </w:tcPr>
          <w:p w14:paraId="5508C709" w14:textId="1206A8A7" w:rsidR="00A311C3" w:rsidRDefault="00A311C3" w:rsidP="0005355F">
            <w:pPr>
              <w:pStyle w:val="BodyText"/>
              <w:spacing w:before="1" w:line="252" w:lineRule="auto"/>
              <w:jc w:val="center"/>
            </w:pPr>
            <w:r>
              <w:t>Y42</w:t>
            </w:r>
          </w:p>
        </w:tc>
      </w:tr>
    </w:tbl>
    <w:p w14:paraId="6796967F" w14:textId="77777777" w:rsidR="0021081C" w:rsidRPr="0005355F" w:rsidRDefault="0021081C" w:rsidP="0005355F">
      <w:pPr>
        <w:pStyle w:val="BodyText"/>
        <w:rPr>
          <w:sz w:val="20"/>
        </w:rPr>
      </w:pPr>
    </w:p>
    <w:p w14:paraId="59EC4DD6" w14:textId="77777777" w:rsidR="0021081C" w:rsidRPr="0005355F" w:rsidRDefault="00E14743">
      <w:pPr>
        <w:pStyle w:val="BodyText"/>
        <w:spacing w:before="139"/>
        <w:ind w:left="3752" w:right="3871"/>
        <w:jc w:val="center"/>
      </w:pPr>
      <w:r w:rsidRPr="0005355F">
        <w:t>Second</w:t>
      </w:r>
      <w:r w:rsidRPr="0005355F">
        <w:rPr>
          <w:spacing w:val="-2"/>
        </w:rPr>
        <w:t xml:space="preserve"> Schedule</w:t>
      </w:r>
    </w:p>
    <w:p w14:paraId="5972E51B" w14:textId="77777777" w:rsidR="0021081C" w:rsidRPr="0005355F" w:rsidRDefault="0021081C">
      <w:pPr>
        <w:pStyle w:val="BodyText"/>
        <w:rPr>
          <w:sz w:val="20"/>
        </w:rPr>
      </w:pPr>
    </w:p>
    <w:p w14:paraId="5BE3EC18" w14:textId="77777777" w:rsidR="0021081C" w:rsidRPr="0005355F" w:rsidRDefault="0021081C">
      <w:pPr>
        <w:pStyle w:val="BodyText"/>
        <w:spacing w:before="2" w:after="1"/>
        <w:rPr>
          <w:sz w:val="13"/>
        </w:rPr>
      </w:pPr>
    </w:p>
    <w:tbl>
      <w:tblPr>
        <w:tblW w:w="0" w:type="auto"/>
        <w:tblInd w:w="2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</w:tblGrid>
      <w:tr w:rsidR="0005355F" w:rsidRPr="0005355F" w14:paraId="649EC2EC" w14:textId="77777777">
        <w:trPr>
          <w:trHeight w:val="254"/>
        </w:trPr>
        <w:tc>
          <w:tcPr>
            <w:tcW w:w="4547" w:type="dxa"/>
          </w:tcPr>
          <w:p w14:paraId="51E54BEE" w14:textId="77777777" w:rsidR="0021081C" w:rsidRPr="0005355F" w:rsidRDefault="00E14743">
            <w:pPr>
              <w:pStyle w:val="TableParagraph"/>
              <w:spacing w:line="234" w:lineRule="exact"/>
              <w:ind w:right="847"/>
            </w:pPr>
            <w:r w:rsidRPr="0005355F">
              <w:t>Map</w:t>
            </w:r>
            <w:r w:rsidRPr="0005355F">
              <w:rPr>
                <w:spacing w:val="-3"/>
              </w:rPr>
              <w:t xml:space="preserve"> </w:t>
            </w:r>
            <w:r w:rsidRPr="0005355F">
              <w:t>Schedule</w:t>
            </w:r>
            <w:r w:rsidRPr="0005355F">
              <w:rPr>
                <w:spacing w:val="6"/>
              </w:rPr>
              <w:t xml:space="preserve"> </w:t>
            </w:r>
            <w:r w:rsidRPr="0005355F">
              <w:t>to</w:t>
            </w:r>
            <w:r w:rsidRPr="0005355F">
              <w:rPr>
                <w:spacing w:val="-8"/>
              </w:rPr>
              <w:t xml:space="preserve"> </w:t>
            </w:r>
            <w:r w:rsidRPr="0005355F">
              <w:t>be</w:t>
            </w:r>
            <w:r w:rsidRPr="0005355F">
              <w:rPr>
                <w:spacing w:val="-3"/>
              </w:rPr>
              <w:t xml:space="preserve"> </w:t>
            </w:r>
            <w:r w:rsidRPr="0005355F">
              <w:rPr>
                <w:spacing w:val="-2"/>
              </w:rPr>
              <w:t>inserted</w:t>
            </w:r>
          </w:p>
        </w:tc>
      </w:tr>
      <w:tr w:rsidR="0005355F" w:rsidRPr="0005355F" w14:paraId="1CBEABE1" w14:textId="77777777">
        <w:trPr>
          <w:trHeight w:val="269"/>
        </w:trPr>
        <w:tc>
          <w:tcPr>
            <w:tcW w:w="4547" w:type="dxa"/>
          </w:tcPr>
          <w:p w14:paraId="39A8D34B" w14:textId="2FC8955B" w:rsidR="0021081C" w:rsidRPr="00DC30C8" w:rsidRDefault="00A311C3">
            <w:pPr>
              <w:pStyle w:val="TableParagraph"/>
              <w:spacing w:before="11" w:line="237" w:lineRule="exact"/>
              <w:ind w:right="825"/>
            </w:pPr>
            <w:r>
              <w:t>I21</w:t>
            </w:r>
            <w:r w:rsidR="00DC30C8">
              <w:t>A</w:t>
            </w:r>
          </w:p>
        </w:tc>
      </w:tr>
      <w:tr w:rsidR="0021081C" w:rsidRPr="0005355F" w14:paraId="4D8186B7" w14:textId="77777777">
        <w:trPr>
          <w:trHeight w:val="269"/>
        </w:trPr>
        <w:tc>
          <w:tcPr>
            <w:tcW w:w="4547" w:type="dxa"/>
          </w:tcPr>
          <w:p w14:paraId="59D4A317" w14:textId="777D3AD9" w:rsidR="0021081C" w:rsidRPr="00DC30C8" w:rsidRDefault="00A311C3" w:rsidP="00FF0D25">
            <w:pPr>
              <w:pStyle w:val="TableParagraph"/>
              <w:ind w:left="0"/>
            </w:pPr>
            <w:r>
              <w:t>L29</w:t>
            </w:r>
            <w:r w:rsidR="00DC30C8">
              <w:t>A</w:t>
            </w:r>
          </w:p>
        </w:tc>
      </w:tr>
      <w:tr w:rsidR="00FF0D25" w:rsidRPr="0005355F" w14:paraId="2FA68333" w14:textId="77777777">
        <w:trPr>
          <w:trHeight w:val="269"/>
        </w:trPr>
        <w:tc>
          <w:tcPr>
            <w:tcW w:w="4547" w:type="dxa"/>
          </w:tcPr>
          <w:p w14:paraId="65F97FBE" w14:textId="69B10F80" w:rsidR="00FF0D25" w:rsidRPr="00DC30C8" w:rsidRDefault="00A311C3" w:rsidP="00FF0D25">
            <w:pPr>
              <w:pStyle w:val="TableParagraph"/>
              <w:ind w:left="0"/>
            </w:pPr>
            <w:r>
              <w:t>Z43B</w:t>
            </w:r>
          </w:p>
        </w:tc>
      </w:tr>
      <w:tr w:rsidR="00FF0D25" w:rsidRPr="0005355F" w14:paraId="069A2494" w14:textId="77777777">
        <w:trPr>
          <w:trHeight w:val="269"/>
        </w:trPr>
        <w:tc>
          <w:tcPr>
            <w:tcW w:w="4547" w:type="dxa"/>
          </w:tcPr>
          <w:p w14:paraId="255D47D9" w14:textId="0974185E" w:rsidR="00FF0D25" w:rsidRPr="00DC30C8" w:rsidRDefault="00A311C3" w:rsidP="00FF0D25">
            <w:pPr>
              <w:pStyle w:val="TableParagraph"/>
              <w:ind w:left="0"/>
            </w:pPr>
            <w:r>
              <w:lastRenderedPageBreak/>
              <w:t>AA44A</w:t>
            </w:r>
          </w:p>
        </w:tc>
      </w:tr>
      <w:tr w:rsidR="00E30DBD" w:rsidRPr="0005355F" w14:paraId="63D7FDB2" w14:textId="77777777">
        <w:trPr>
          <w:trHeight w:val="269"/>
        </w:trPr>
        <w:tc>
          <w:tcPr>
            <w:tcW w:w="4547" w:type="dxa"/>
          </w:tcPr>
          <w:p w14:paraId="166CB7E8" w14:textId="7285106A" w:rsidR="00E30DBD" w:rsidRDefault="00A311C3" w:rsidP="00FF0D25">
            <w:pPr>
              <w:pStyle w:val="TableParagraph"/>
              <w:ind w:left="0"/>
            </w:pPr>
            <w:r>
              <w:t>W26B</w:t>
            </w:r>
          </w:p>
        </w:tc>
      </w:tr>
      <w:tr w:rsidR="00A311C3" w:rsidRPr="0005355F" w14:paraId="244DBDBC" w14:textId="77777777">
        <w:trPr>
          <w:trHeight w:val="269"/>
        </w:trPr>
        <w:tc>
          <w:tcPr>
            <w:tcW w:w="4547" w:type="dxa"/>
          </w:tcPr>
          <w:p w14:paraId="7DA45494" w14:textId="1201772D" w:rsidR="00A311C3" w:rsidRDefault="00A311C3" w:rsidP="00FF0D25">
            <w:pPr>
              <w:pStyle w:val="TableParagraph"/>
              <w:ind w:left="0"/>
            </w:pPr>
            <w:r>
              <w:t>Y42A</w:t>
            </w:r>
          </w:p>
        </w:tc>
      </w:tr>
    </w:tbl>
    <w:p w14:paraId="27942451" w14:textId="77777777" w:rsidR="00A311C3" w:rsidRDefault="00A311C3" w:rsidP="00A311C3">
      <w:pPr>
        <w:spacing w:before="83" w:line="268" w:lineRule="auto"/>
        <w:ind w:right="37"/>
        <w:rPr>
          <w:w w:val="105"/>
          <w:sz w:val="21"/>
        </w:rPr>
      </w:pPr>
    </w:p>
    <w:p w14:paraId="699BE9FE" w14:textId="2FE2B706" w:rsidR="0021081C" w:rsidRPr="0005355F" w:rsidRDefault="00E14743" w:rsidP="00A311C3">
      <w:pPr>
        <w:spacing w:before="83" w:line="268" w:lineRule="auto"/>
        <w:ind w:right="37"/>
        <w:rPr>
          <w:sz w:val="21"/>
        </w:rPr>
      </w:pPr>
      <w:r w:rsidRPr="0005355F">
        <w:rPr>
          <w:w w:val="105"/>
          <w:sz w:val="21"/>
        </w:rPr>
        <w:t>Given</w:t>
      </w:r>
      <w:r w:rsidRPr="0005355F">
        <w:rPr>
          <w:spacing w:val="-7"/>
          <w:w w:val="105"/>
          <w:sz w:val="21"/>
        </w:rPr>
        <w:t xml:space="preserve"> </w:t>
      </w:r>
      <w:r w:rsidRPr="0005355F">
        <w:rPr>
          <w:w w:val="105"/>
          <w:sz w:val="21"/>
        </w:rPr>
        <w:t>under</w:t>
      </w:r>
      <w:r w:rsidRPr="0005355F">
        <w:rPr>
          <w:spacing w:val="-7"/>
          <w:w w:val="105"/>
          <w:sz w:val="21"/>
        </w:rPr>
        <w:t xml:space="preserve"> </w:t>
      </w:r>
      <w:r w:rsidRPr="0005355F">
        <w:rPr>
          <w:w w:val="105"/>
          <w:sz w:val="21"/>
        </w:rPr>
        <w:t>the</w:t>
      </w:r>
      <w:r w:rsidRPr="0005355F">
        <w:rPr>
          <w:spacing w:val="-3"/>
          <w:w w:val="105"/>
          <w:sz w:val="21"/>
        </w:rPr>
        <w:t xml:space="preserve"> </w:t>
      </w:r>
      <w:r w:rsidRPr="0005355F">
        <w:rPr>
          <w:w w:val="105"/>
          <w:sz w:val="21"/>
        </w:rPr>
        <w:t>common seal</w:t>
      </w:r>
      <w:r w:rsidRPr="0005355F">
        <w:rPr>
          <w:spacing w:val="-3"/>
          <w:w w:val="105"/>
          <w:sz w:val="21"/>
        </w:rPr>
        <w:t xml:space="preserve"> </w:t>
      </w:r>
      <w:r w:rsidRPr="0005355F">
        <w:rPr>
          <w:w w:val="105"/>
          <w:sz w:val="21"/>
        </w:rPr>
        <w:t>of</w:t>
      </w:r>
      <w:r w:rsidRPr="0005355F">
        <w:rPr>
          <w:spacing w:val="-5"/>
          <w:w w:val="105"/>
          <w:sz w:val="21"/>
        </w:rPr>
        <w:t xml:space="preserve"> </w:t>
      </w:r>
      <w:r w:rsidRPr="0005355F">
        <w:rPr>
          <w:w w:val="105"/>
          <w:sz w:val="21"/>
        </w:rPr>
        <w:t>Blaenau</w:t>
      </w:r>
      <w:r w:rsidRPr="0005355F">
        <w:rPr>
          <w:spacing w:val="-3"/>
          <w:w w:val="105"/>
          <w:sz w:val="21"/>
        </w:rPr>
        <w:t xml:space="preserve"> </w:t>
      </w:r>
      <w:r w:rsidRPr="0005355F">
        <w:rPr>
          <w:w w:val="105"/>
          <w:sz w:val="21"/>
        </w:rPr>
        <w:t>Gwent</w:t>
      </w:r>
      <w:r w:rsidRPr="0005355F">
        <w:rPr>
          <w:spacing w:val="-2"/>
          <w:w w:val="105"/>
          <w:sz w:val="21"/>
        </w:rPr>
        <w:t xml:space="preserve"> </w:t>
      </w:r>
      <w:r w:rsidRPr="0005355F">
        <w:rPr>
          <w:w w:val="105"/>
          <w:sz w:val="21"/>
        </w:rPr>
        <w:t>County Borough</w:t>
      </w:r>
      <w:r w:rsidRPr="0005355F">
        <w:rPr>
          <w:spacing w:val="-5"/>
          <w:w w:val="105"/>
          <w:sz w:val="21"/>
        </w:rPr>
        <w:t xml:space="preserve"> </w:t>
      </w:r>
      <w:r w:rsidRPr="0005355F">
        <w:rPr>
          <w:w w:val="105"/>
          <w:sz w:val="21"/>
        </w:rPr>
        <w:t>Council</w:t>
      </w:r>
      <w:r w:rsidRPr="0005355F">
        <w:rPr>
          <w:spacing w:val="-1"/>
          <w:w w:val="105"/>
          <w:sz w:val="21"/>
        </w:rPr>
        <w:t xml:space="preserve"> </w:t>
      </w:r>
      <w:r w:rsidRPr="0005355F">
        <w:rPr>
          <w:w w:val="105"/>
          <w:sz w:val="21"/>
        </w:rPr>
        <w:t>this</w:t>
      </w:r>
      <w:r w:rsidRPr="0005355F">
        <w:rPr>
          <w:spacing w:val="-5"/>
          <w:w w:val="105"/>
          <w:sz w:val="21"/>
        </w:rPr>
        <w:t xml:space="preserve"> </w:t>
      </w:r>
      <w:r w:rsidR="00A311C3" w:rsidRPr="00A311C3">
        <w:rPr>
          <w:w w:val="105"/>
          <w:sz w:val="21"/>
          <w:highlight w:val="yellow"/>
        </w:rPr>
        <w:t>XX</w:t>
      </w:r>
      <w:r w:rsidR="00B968D3">
        <w:rPr>
          <w:w w:val="105"/>
          <w:sz w:val="21"/>
        </w:rPr>
        <w:t xml:space="preserve"> </w:t>
      </w:r>
      <w:r w:rsidR="004E5141" w:rsidRPr="00B968D3">
        <w:rPr>
          <w:w w:val="105"/>
          <w:sz w:val="21"/>
        </w:rPr>
        <w:t>day of</w:t>
      </w:r>
      <w:r w:rsidR="00635F6E" w:rsidRPr="00B968D3">
        <w:rPr>
          <w:w w:val="105"/>
          <w:sz w:val="21"/>
        </w:rPr>
        <w:t xml:space="preserve"> </w:t>
      </w:r>
      <w:r w:rsidR="00A311C3" w:rsidRPr="00A311C3">
        <w:rPr>
          <w:w w:val="105"/>
          <w:sz w:val="21"/>
          <w:highlight w:val="yellow"/>
        </w:rPr>
        <w:t>Month YEAR</w:t>
      </w:r>
      <w:r w:rsidR="00635F6E">
        <w:rPr>
          <w:w w:val="105"/>
          <w:sz w:val="21"/>
        </w:rPr>
        <w:t>.</w:t>
      </w:r>
    </w:p>
    <w:p w14:paraId="1D6C951C" w14:textId="77777777" w:rsidR="0021081C" w:rsidRPr="0005355F" w:rsidRDefault="0021081C">
      <w:pPr>
        <w:pStyle w:val="BodyText"/>
        <w:rPr>
          <w:sz w:val="24"/>
        </w:rPr>
      </w:pPr>
    </w:p>
    <w:p w14:paraId="69A112DC" w14:textId="77777777" w:rsidR="0021081C" w:rsidRPr="0005355F" w:rsidRDefault="0021081C">
      <w:pPr>
        <w:pStyle w:val="BodyText"/>
        <w:spacing w:before="2"/>
        <w:rPr>
          <w:sz w:val="28"/>
        </w:rPr>
      </w:pPr>
    </w:p>
    <w:p w14:paraId="069D2A88" w14:textId="77777777" w:rsidR="00A311C3" w:rsidRDefault="00A311C3" w:rsidP="00A311C3">
      <w:pPr>
        <w:pStyle w:val="BodyText"/>
        <w:spacing w:before="210"/>
        <w:ind w:left="113" w:hanging="4"/>
      </w:pPr>
      <w:r>
        <w:rPr>
          <w:color w:val="2D2A1A"/>
          <w:spacing w:val="-2"/>
          <w:w w:val="105"/>
        </w:rPr>
        <w:t>The</w:t>
      </w:r>
      <w:r>
        <w:rPr>
          <w:color w:val="2D2A1A"/>
          <w:spacing w:val="-15"/>
          <w:w w:val="105"/>
        </w:rPr>
        <w:t xml:space="preserve"> </w:t>
      </w:r>
      <w:r>
        <w:rPr>
          <w:color w:val="2D2A1A"/>
          <w:spacing w:val="-2"/>
          <w:w w:val="105"/>
        </w:rPr>
        <w:t>Common</w:t>
      </w:r>
      <w:r>
        <w:rPr>
          <w:color w:val="2D2A1A"/>
          <w:spacing w:val="-14"/>
          <w:w w:val="105"/>
        </w:rPr>
        <w:t xml:space="preserve"> </w:t>
      </w:r>
      <w:r>
        <w:rPr>
          <w:color w:val="2D2A1A"/>
          <w:spacing w:val="-2"/>
          <w:w w:val="105"/>
        </w:rPr>
        <w:t>Seal</w:t>
      </w:r>
      <w:r>
        <w:rPr>
          <w:color w:val="2D2A1A"/>
          <w:spacing w:val="-14"/>
          <w:w w:val="105"/>
        </w:rPr>
        <w:t xml:space="preserve"> </w:t>
      </w:r>
      <w:r>
        <w:rPr>
          <w:color w:val="2D2A1A"/>
          <w:spacing w:val="-2"/>
          <w:w w:val="105"/>
        </w:rPr>
        <w:t>of</w:t>
      </w:r>
      <w:r>
        <w:rPr>
          <w:color w:val="2D2A1A"/>
          <w:spacing w:val="-14"/>
          <w:w w:val="105"/>
        </w:rPr>
        <w:t xml:space="preserve"> </w:t>
      </w:r>
      <w:r>
        <w:rPr>
          <w:color w:val="2D2A1A"/>
          <w:spacing w:val="-2"/>
          <w:w w:val="105"/>
        </w:rPr>
        <w:t xml:space="preserve">the </w:t>
      </w:r>
      <w:r>
        <w:rPr>
          <w:color w:val="2D2A1A"/>
          <w:w w:val="105"/>
        </w:rPr>
        <w:t>Blaenau Gwent</w:t>
      </w:r>
    </w:p>
    <w:p w14:paraId="56754CEA" w14:textId="77777777" w:rsidR="00A311C3" w:rsidRDefault="00A311C3" w:rsidP="00A311C3">
      <w:pPr>
        <w:pStyle w:val="BodyText"/>
        <w:spacing w:before="7" w:line="254" w:lineRule="auto"/>
        <w:ind w:left="114" w:hanging="4"/>
      </w:pPr>
      <w:r>
        <w:rPr>
          <w:color w:val="2D2A1A"/>
        </w:rPr>
        <w:t>County Borough Council was hereunto affixed</w:t>
      </w:r>
    </w:p>
    <w:p w14:paraId="6D149EF9" w14:textId="77777777" w:rsidR="00A311C3" w:rsidRDefault="00A311C3" w:rsidP="00A311C3">
      <w:pPr>
        <w:pStyle w:val="BodyText"/>
        <w:spacing w:line="244" w:lineRule="exact"/>
        <w:ind w:left="114"/>
        <w:rPr>
          <w:color w:val="2D2A1A"/>
          <w:spacing w:val="-4"/>
        </w:rPr>
      </w:pPr>
      <w:r>
        <w:rPr>
          <w:color w:val="2D2A1A"/>
        </w:rPr>
        <w:t>in</w:t>
      </w:r>
      <w:r>
        <w:rPr>
          <w:color w:val="2D2A1A"/>
          <w:spacing w:val="-9"/>
        </w:rPr>
        <w:t xml:space="preserve"> </w:t>
      </w:r>
      <w:r>
        <w:rPr>
          <w:color w:val="2D2A1A"/>
        </w:rPr>
        <w:t>the</w:t>
      </w:r>
      <w:r>
        <w:rPr>
          <w:color w:val="2D2A1A"/>
          <w:spacing w:val="1"/>
        </w:rPr>
        <w:t xml:space="preserve"> </w:t>
      </w:r>
      <w:r>
        <w:rPr>
          <w:color w:val="2D2A1A"/>
        </w:rPr>
        <w:t>presence</w:t>
      </w:r>
      <w:r>
        <w:rPr>
          <w:color w:val="2D2A1A"/>
          <w:spacing w:val="15"/>
        </w:rPr>
        <w:t xml:space="preserve"> </w:t>
      </w:r>
      <w:r>
        <w:rPr>
          <w:color w:val="2D2A1A"/>
          <w:spacing w:val="-4"/>
        </w:rPr>
        <w:t>of: -</w:t>
      </w:r>
    </w:p>
    <w:p w14:paraId="4B239ADC" w14:textId="77777777" w:rsidR="00A311C3" w:rsidRDefault="00A311C3" w:rsidP="00A311C3">
      <w:pPr>
        <w:pStyle w:val="BodyText"/>
        <w:spacing w:line="244" w:lineRule="exact"/>
        <w:ind w:left="114"/>
        <w:rPr>
          <w:color w:val="2D2A1A"/>
          <w:spacing w:val="-4"/>
        </w:rPr>
      </w:pPr>
    </w:p>
    <w:p w14:paraId="2FF8D30C" w14:textId="77777777" w:rsidR="00A311C3" w:rsidRDefault="00A311C3" w:rsidP="00A311C3">
      <w:pPr>
        <w:pStyle w:val="BodyText"/>
        <w:spacing w:line="244" w:lineRule="exact"/>
        <w:ind w:left="114"/>
        <w:rPr>
          <w:color w:val="2D2A1A"/>
          <w:spacing w:val="-4"/>
        </w:rPr>
      </w:pPr>
    </w:p>
    <w:p w14:paraId="77C54720" w14:textId="77777777" w:rsidR="00A311C3" w:rsidRDefault="00A311C3" w:rsidP="00A311C3">
      <w:pPr>
        <w:pStyle w:val="BodyText"/>
        <w:spacing w:line="244" w:lineRule="exact"/>
        <w:ind w:left="114"/>
        <w:rPr>
          <w:color w:val="2D2A1A"/>
          <w:spacing w:val="-4"/>
        </w:rPr>
      </w:pPr>
      <w:proofErr w:type="spellStart"/>
      <w:r>
        <w:rPr>
          <w:color w:val="2D2A1A"/>
          <w:spacing w:val="-4"/>
        </w:rPr>
        <w:t>Authorised</w:t>
      </w:r>
      <w:proofErr w:type="spellEnd"/>
      <w:r>
        <w:rPr>
          <w:color w:val="2D2A1A"/>
          <w:spacing w:val="-4"/>
        </w:rPr>
        <w:t xml:space="preserve"> Officer</w:t>
      </w:r>
    </w:p>
    <w:p w14:paraId="664699AC" w14:textId="77777777" w:rsidR="00A311C3" w:rsidRDefault="00A311C3" w:rsidP="00A311C3">
      <w:pPr>
        <w:pStyle w:val="BodyText"/>
        <w:spacing w:line="244" w:lineRule="exact"/>
        <w:ind w:left="114"/>
        <w:rPr>
          <w:color w:val="2D2A1A"/>
          <w:spacing w:val="-4"/>
        </w:rPr>
      </w:pPr>
    </w:p>
    <w:p w14:paraId="3D824FD9" w14:textId="77777777" w:rsidR="00A311C3" w:rsidRDefault="00A311C3" w:rsidP="00A311C3">
      <w:pPr>
        <w:pStyle w:val="BodyText"/>
        <w:spacing w:line="244" w:lineRule="exact"/>
        <w:ind w:left="114"/>
        <w:rPr>
          <w:color w:val="2D2A1A"/>
          <w:spacing w:val="-4"/>
        </w:rPr>
      </w:pPr>
      <w:r>
        <w:rPr>
          <w:color w:val="2D2A1A"/>
          <w:spacing w:val="-4"/>
        </w:rPr>
        <w:t xml:space="preserve">Clive Rogers </w:t>
      </w:r>
    </w:p>
    <w:p w14:paraId="4B3E150B" w14:textId="77777777" w:rsidR="00A311C3" w:rsidRDefault="00A311C3" w:rsidP="00A311C3">
      <w:pPr>
        <w:pStyle w:val="BodyText"/>
        <w:spacing w:line="244" w:lineRule="exact"/>
        <w:ind w:left="114"/>
      </w:pPr>
      <w:r>
        <w:rPr>
          <w:color w:val="2D2A1A"/>
          <w:spacing w:val="-4"/>
        </w:rPr>
        <w:t>Head of Community Services</w:t>
      </w:r>
    </w:p>
    <w:p w14:paraId="2C419E70" w14:textId="77777777" w:rsidR="0021081C" w:rsidRPr="0005355F" w:rsidRDefault="0021081C">
      <w:pPr>
        <w:pStyle w:val="BodyText"/>
        <w:rPr>
          <w:sz w:val="20"/>
        </w:rPr>
      </w:pPr>
    </w:p>
    <w:p w14:paraId="6C67E7A1" w14:textId="77777777" w:rsidR="0021081C" w:rsidRPr="0005355F" w:rsidRDefault="0021081C">
      <w:pPr>
        <w:pStyle w:val="BodyText"/>
        <w:rPr>
          <w:sz w:val="20"/>
        </w:rPr>
      </w:pPr>
    </w:p>
    <w:p w14:paraId="692E0D7D" w14:textId="77777777" w:rsidR="0021081C" w:rsidRPr="0005355F" w:rsidRDefault="0021081C">
      <w:pPr>
        <w:pStyle w:val="BodyText"/>
        <w:rPr>
          <w:sz w:val="20"/>
        </w:rPr>
      </w:pPr>
    </w:p>
    <w:p w14:paraId="26C853F2" w14:textId="77777777" w:rsidR="0021081C" w:rsidRPr="0005355F" w:rsidRDefault="0021081C">
      <w:pPr>
        <w:pStyle w:val="BodyText"/>
        <w:rPr>
          <w:sz w:val="20"/>
        </w:rPr>
      </w:pPr>
    </w:p>
    <w:p w14:paraId="6E493517" w14:textId="77777777" w:rsidR="0021081C" w:rsidRPr="0005355F" w:rsidRDefault="0021081C">
      <w:pPr>
        <w:pStyle w:val="BodyText"/>
        <w:rPr>
          <w:sz w:val="20"/>
        </w:rPr>
      </w:pPr>
    </w:p>
    <w:p w14:paraId="0986ACD1" w14:textId="77777777" w:rsidR="0021081C" w:rsidRPr="0005355F" w:rsidRDefault="0021081C">
      <w:pPr>
        <w:pStyle w:val="BodyText"/>
        <w:rPr>
          <w:sz w:val="20"/>
        </w:rPr>
      </w:pPr>
    </w:p>
    <w:p w14:paraId="0EA09257" w14:textId="77777777" w:rsidR="0021081C" w:rsidRPr="0005355F" w:rsidRDefault="0021081C">
      <w:pPr>
        <w:pStyle w:val="BodyText"/>
        <w:rPr>
          <w:sz w:val="20"/>
        </w:rPr>
      </w:pPr>
    </w:p>
    <w:p w14:paraId="411AC0DD" w14:textId="77777777" w:rsidR="0021081C" w:rsidRPr="0005355F" w:rsidRDefault="0021081C">
      <w:pPr>
        <w:pStyle w:val="BodyText"/>
        <w:rPr>
          <w:sz w:val="20"/>
        </w:rPr>
      </w:pPr>
    </w:p>
    <w:p w14:paraId="3A65AD09" w14:textId="77777777" w:rsidR="0021081C" w:rsidRPr="0005355F" w:rsidRDefault="0021081C">
      <w:pPr>
        <w:pStyle w:val="BodyText"/>
        <w:rPr>
          <w:sz w:val="20"/>
        </w:rPr>
      </w:pPr>
    </w:p>
    <w:p w14:paraId="69AC086F" w14:textId="77777777" w:rsidR="0021081C" w:rsidRDefault="0021081C">
      <w:pPr>
        <w:pStyle w:val="BodyText"/>
        <w:rPr>
          <w:sz w:val="20"/>
        </w:rPr>
      </w:pPr>
    </w:p>
    <w:p w14:paraId="07CC862F" w14:textId="77777777" w:rsidR="0021081C" w:rsidRDefault="0021081C">
      <w:pPr>
        <w:pStyle w:val="BodyText"/>
        <w:rPr>
          <w:sz w:val="20"/>
        </w:rPr>
      </w:pPr>
    </w:p>
    <w:p w14:paraId="4C447637" w14:textId="77777777" w:rsidR="0021081C" w:rsidRDefault="0021081C">
      <w:pPr>
        <w:pStyle w:val="BodyText"/>
        <w:rPr>
          <w:sz w:val="20"/>
        </w:rPr>
      </w:pPr>
    </w:p>
    <w:p w14:paraId="7977FE35" w14:textId="77777777" w:rsidR="0021081C" w:rsidRDefault="0021081C">
      <w:pPr>
        <w:pStyle w:val="BodyText"/>
        <w:rPr>
          <w:sz w:val="20"/>
        </w:rPr>
      </w:pPr>
    </w:p>
    <w:p w14:paraId="0B603C7B" w14:textId="77777777" w:rsidR="0021081C" w:rsidRDefault="0021081C">
      <w:pPr>
        <w:pStyle w:val="BodyText"/>
        <w:rPr>
          <w:sz w:val="20"/>
        </w:rPr>
      </w:pPr>
    </w:p>
    <w:p w14:paraId="05FCECAA" w14:textId="77777777" w:rsidR="0021081C" w:rsidRDefault="0021081C">
      <w:pPr>
        <w:pStyle w:val="BodyText"/>
        <w:rPr>
          <w:sz w:val="20"/>
        </w:rPr>
      </w:pPr>
    </w:p>
    <w:p w14:paraId="530FEF27" w14:textId="77777777" w:rsidR="0021081C" w:rsidRDefault="0021081C">
      <w:pPr>
        <w:pStyle w:val="BodyText"/>
        <w:rPr>
          <w:sz w:val="20"/>
        </w:rPr>
      </w:pPr>
    </w:p>
    <w:p w14:paraId="25568A41" w14:textId="77777777" w:rsidR="0021081C" w:rsidRDefault="0021081C">
      <w:pPr>
        <w:pStyle w:val="BodyText"/>
        <w:rPr>
          <w:sz w:val="20"/>
        </w:rPr>
      </w:pPr>
    </w:p>
    <w:p w14:paraId="0402A659" w14:textId="77777777" w:rsidR="0021081C" w:rsidRDefault="0021081C">
      <w:pPr>
        <w:pStyle w:val="BodyText"/>
        <w:rPr>
          <w:sz w:val="20"/>
        </w:rPr>
      </w:pPr>
    </w:p>
    <w:p w14:paraId="74B469CA" w14:textId="77777777" w:rsidR="0021081C" w:rsidRDefault="0021081C">
      <w:pPr>
        <w:pStyle w:val="BodyText"/>
        <w:rPr>
          <w:sz w:val="20"/>
        </w:rPr>
      </w:pPr>
    </w:p>
    <w:p w14:paraId="484B52D5" w14:textId="77777777" w:rsidR="0021081C" w:rsidRDefault="0021081C">
      <w:pPr>
        <w:pStyle w:val="BodyText"/>
        <w:rPr>
          <w:sz w:val="20"/>
        </w:rPr>
      </w:pPr>
    </w:p>
    <w:p w14:paraId="0CB59750" w14:textId="77777777" w:rsidR="0021081C" w:rsidRDefault="0021081C">
      <w:pPr>
        <w:pStyle w:val="BodyText"/>
        <w:rPr>
          <w:sz w:val="20"/>
        </w:rPr>
      </w:pPr>
    </w:p>
    <w:p w14:paraId="2D7A9B0D" w14:textId="77777777" w:rsidR="0021081C" w:rsidRDefault="0021081C">
      <w:pPr>
        <w:pStyle w:val="BodyText"/>
        <w:rPr>
          <w:sz w:val="20"/>
        </w:rPr>
      </w:pPr>
    </w:p>
    <w:p w14:paraId="539B0409" w14:textId="77777777" w:rsidR="0021081C" w:rsidRDefault="0021081C">
      <w:pPr>
        <w:pStyle w:val="BodyText"/>
        <w:rPr>
          <w:sz w:val="20"/>
        </w:rPr>
      </w:pPr>
    </w:p>
    <w:p w14:paraId="7CF69D97" w14:textId="77777777" w:rsidR="0021081C" w:rsidRDefault="0021081C">
      <w:pPr>
        <w:pStyle w:val="BodyText"/>
        <w:rPr>
          <w:sz w:val="20"/>
        </w:rPr>
      </w:pPr>
    </w:p>
    <w:p w14:paraId="1C089F45" w14:textId="77777777" w:rsidR="0021081C" w:rsidRDefault="0021081C">
      <w:pPr>
        <w:pStyle w:val="BodyText"/>
        <w:rPr>
          <w:sz w:val="20"/>
        </w:rPr>
      </w:pPr>
    </w:p>
    <w:p w14:paraId="11D2E5D2" w14:textId="77777777" w:rsidR="0021081C" w:rsidRDefault="0021081C">
      <w:pPr>
        <w:pStyle w:val="BodyText"/>
        <w:rPr>
          <w:sz w:val="20"/>
        </w:rPr>
      </w:pPr>
    </w:p>
    <w:p w14:paraId="62C77544" w14:textId="77777777" w:rsidR="0021081C" w:rsidRDefault="0021081C">
      <w:pPr>
        <w:pStyle w:val="BodyText"/>
        <w:rPr>
          <w:sz w:val="20"/>
        </w:rPr>
      </w:pPr>
    </w:p>
    <w:p w14:paraId="18EA9297" w14:textId="77777777" w:rsidR="0021081C" w:rsidRDefault="0021081C">
      <w:pPr>
        <w:pStyle w:val="BodyText"/>
        <w:rPr>
          <w:sz w:val="20"/>
        </w:rPr>
      </w:pPr>
    </w:p>
    <w:p w14:paraId="7A065902" w14:textId="77777777" w:rsidR="0021081C" w:rsidRDefault="0021081C">
      <w:pPr>
        <w:pStyle w:val="BodyText"/>
        <w:rPr>
          <w:sz w:val="20"/>
        </w:rPr>
      </w:pPr>
    </w:p>
    <w:p w14:paraId="60919DBB" w14:textId="77777777" w:rsidR="0021081C" w:rsidRDefault="0021081C">
      <w:pPr>
        <w:pStyle w:val="BodyText"/>
        <w:spacing w:before="2"/>
        <w:rPr>
          <w:sz w:val="19"/>
        </w:rPr>
      </w:pPr>
    </w:p>
    <w:sectPr w:rsidR="0021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840" w:right="12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DBCF" w14:textId="77777777" w:rsidR="00770BA9" w:rsidRDefault="00770BA9" w:rsidP="00770BA9">
      <w:r>
        <w:separator/>
      </w:r>
    </w:p>
  </w:endnote>
  <w:endnote w:type="continuationSeparator" w:id="0">
    <w:p w14:paraId="0DCF0EDE" w14:textId="77777777" w:rsidR="00770BA9" w:rsidRDefault="00770BA9" w:rsidP="0077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9C5B" w14:textId="77777777" w:rsidR="00770BA9" w:rsidRDefault="00770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0732" w14:textId="77777777" w:rsidR="00770BA9" w:rsidRDefault="00770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AA88" w14:textId="77777777" w:rsidR="00770BA9" w:rsidRDefault="00770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43029" w14:textId="77777777" w:rsidR="00770BA9" w:rsidRDefault="00770BA9" w:rsidP="00770BA9">
      <w:r>
        <w:separator/>
      </w:r>
    </w:p>
  </w:footnote>
  <w:footnote w:type="continuationSeparator" w:id="0">
    <w:p w14:paraId="62E649F3" w14:textId="77777777" w:rsidR="00770BA9" w:rsidRDefault="00770BA9" w:rsidP="0077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5307" w14:textId="40BD5856" w:rsidR="00770BA9" w:rsidRDefault="00770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244134"/>
      <w:docPartObj>
        <w:docPartGallery w:val="Watermarks"/>
        <w:docPartUnique/>
      </w:docPartObj>
    </w:sdtPr>
    <w:sdtEndPr/>
    <w:sdtContent>
      <w:p w14:paraId="6A52F2D4" w14:textId="29A28628" w:rsidR="00770BA9" w:rsidRDefault="00646614">
        <w:pPr>
          <w:pStyle w:val="Header"/>
        </w:pPr>
        <w:r>
          <w:pict w14:anchorId="48E450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789FD" w14:textId="330ACF3E" w:rsidR="00770BA9" w:rsidRDefault="00770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9085E"/>
    <w:multiLevelType w:val="hybridMultilevel"/>
    <w:tmpl w:val="63B6934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C157EB"/>
    <w:multiLevelType w:val="hybridMultilevel"/>
    <w:tmpl w:val="39B080F6"/>
    <w:lvl w:ilvl="0" w:tplc="DBB42B4A">
      <w:start w:val="1"/>
      <w:numFmt w:val="decimal"/>
      <w:lvlText w:val="%1."/>
      <w:lvlJc w:val="left"/>
      <w:pPr>
        <w:ind w:left="847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166D72A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 w:tplc="0436FEE2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 w:tplc="E6B2DB04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4" w:tplc="B4048C1A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5" w:tplc="676E5014">
      <w:numFmt w:val="bullet"/>
      <w:lvlText w:val="•"/>
      <w:lvlJc w:val="left"/>
      <w:pPr>
        <w:ind w:left="5102" w:hanging="361"/>
      </w:pPr>
      <w:rPr>
        <w:rFonts w:hint="default"/>
        <w:lang w:val="en-US" w:eastAsia="en-US" w:bidi="ar-SA"/>
      </w:rPr>
    </w:lvl>
    <w:lvl w:ilvl="6" w:tplc="9A9E0ADE">
      <w:numFmt w:val="bullet"/>
      <w:lvlText w:val="•"/>
      <w:lvlJc w:val="left"/>
      <w:pPr>
        <w:ind w:left="5954" w:hanging="361"/>
      </w:pPr>
      <w:rPr>
        <w:rFonts w:hint="default"/>
        <w:lang w:val="en-US" w:eastAsia="en-US" w:bidi="ar-SA"/>
      </w:rPr>
    </w:lvl>
    <w:lvl w:ilvl="7" w:tplc="547A2F52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A27AB5CA">
      <w:numFmt w:val="bullet"/>
      <w:lvlText w:val="•"/>
      <w:lvlJc w:val="left"/>
      <w:pPr>
        <w:ind w:left="765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47B6B1C"/>
    <w:multiLevelType w:val="hybridMultilevel"/>
    <w:tmpl w:val="C194ED0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0482510">
    <w:abstractNumId w:val="1"/>
  </w:num>
  <w:num w:numId="2" w16cid:durableId="1403674135">
    <w:abstractNumId w:val="2"/>
  </w:num>
  <w:num w:numId="3" w16cid:durableId="157817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1C"/>
    <w:rsid w:val="00047F94"/>
    <w:rsid w:val="0005355F"/>
    <w:rsid w:val="00076547"/>
    <w:rsid w:val="00142127"/>
    <w:rsid w:val="00197838"/>
    <w:rsid w:val="0021081C"/>
    <w:rsid w:val="002C0500"/>
    <w:rsid w:val="00385A9B"/>
    <w:rsid w:val="003B3B83"/>
    <w:rsid w:val="003E7C7E"/>
    <w:rsid w:val="004E44FD"/>
    <w:rsid w:val="004E5141"/>
    <w:rsid w:val="004F7FAA"/>
    <w:rsid w:val="005A2894"/>
    <w:rsid w:val="005F6FFF"/>
    <w:rsid w:val="00635F6E"/>
    <w:rsid w:val="00646614"/>
    <w:rsid w:val="007642D2"/>
    <w:rsid w:val="00770BA9"/>
    <w:rsid w:val="007D3475"/>
    <w:rsid w:val="00817C49"/>
    <w:rsid w:val="008B6351"/>
    <w:rsid w:val="009C24FF"/>
    <w:rsid w:val="00A10774"/>
    <w:rsid w:val="00A311C3"/>
    <w:rsid w:val="00A70479"/>
    <w:rsid w:val="00B10704"/>
    <w:rsid w:val="00B36A38"/>
    <w:rsid w:val="00B968D3"/>
    <w:rsid w:val="00BE03E0"/>
    <w:rsid w:val="00C114B4"/>
    <w:rsid w:val="00C944E1"/>
    <w:rsid w:val="00D31CEE"/>
    <w:rsid w:val="00D70053"/>
    <w:rsid w:val="00DC30C8"/>
    <w:rsid w:val="00E04F0E"/>
    <w:rsid w:val="00E14743"/>
    <w:rsid w:val="00E30DBD"/>
    <w:rsid w:val="00EB6488"/>
    <w:rsid w:val="00F0011A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15A47C23"/>
  <w15:docId w15:val="{791E3028-8152-436E-8BAC-3A8C9ABC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right="180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73"/>
      <w:jc w:val="center"/>
    </w:pPr>
  </w:style>
  <w:style w:type="table" w:styleId="TableGrid">
    <w:name w:val="Table Grid"/>
    <w:basedOn w:val="TableNormal"/>
    <w:uiPriority w:val="39"/>
    <w:rsid w:val="0005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B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0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B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Katherine</dc:creator>
  <cp:lastModifiedBy>Rees, Katherine</cp:lastModifiedBy>
  <cp:revision>3</cp:revision>
  <dcterms:created xsi:type="dcterms:W3CDTF">2025-07-03T09:49:00Z</dcterms:created>
  <dcterms:modified xsi:type="dcterms:W3CDTF">2025-07-03T10:00:00Z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RICOH MP C5503</vt:lpwstr>
  </property>
  <property fmtid="{D5CDD505-2E9C-101B-9397-08002B2CF9AE}" pid="4" name="LastSaved">
    <vt:filetime>2023-09-29T00:00:00Z</vt:filetime>
  </property>
  <property fmtid="{D5CDD505-2E9C-101B-9397-08002B2CF9AE}" pid="5" name="Producer">
    <vt:lpwstr>RICOH MP C5503</vt:lpwstr>
  </property>
</Properties>
</file>