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D7FC" w14:textId="3C7FCD18" w:rsidR="009B437A" w:rsidRPr="006A32AE" w:rsidRDefault="00650DF6" w:rsidP="00830CBB">
      <w:pPr>
        <w:jc w:val="center"/>
        <w:rPr>
          <w:b/>
          <w:sz w:val="28"/>
          <w:szCs w:val="28"/>
          <w:lang w:val="cy-GB"/>
        </w:rPr>
      </w:pPr>
      <w:r>
        <w:rPr>
          <w:b/>
          <w:sz w:val="28"/>
          <w:szCs w:val="28"/>
          <w:lang w:val="cy-GB"/>
        </w:rPr>
        <w:t xml:space="preserve">Pwyllgor Craffu </w:t>
      </w:r>
      <w:r w:rsidR="00A2355D">
        <w:rPr>
          <w:b/>
          <w:sz w:val="28"/>
          <w:szCs w:val="28"/>
          <w:lang w:val="cy-GB"/>
        </w:rPr>
        <w:t>Plant, Pobl Ifanc a Theuluoedd</w:t>
      </w:r>
    </w:p>
    <w:p w14:paraId="719FEAF3" w14:textId="4C227F09" w:rsidR="00830CBB" w:rsidRPr="006A32AE" w:rsidRDefault="00A2355D" w:rsidP="00830CBB">
      <w:pPr>
        <w:jc w:val="center"/>
        <w:rPr>
          <w:b/>
          <w:lang w:val="cy-GB"/>
        </w:rPr>
      </w:pPr>
      <w:r>
        <w:rPr>
          <w:b/>
          <w:sz w:val="28"/>
          <w:szCs w:val="28"/>
          <w:lang w:val="cy-GB"/>
        </w:rPr>
        <w:t>Blaenraglen Waith</w:t>
      </w:r>
      <w:r w:rsidR="005D1DF8" w:rsidRPr="006A32AE">
        <w:rPr>
          <w:b/>
          <w:sz w:val="28"/>
          <w:szCs w:val="28"/>
          <w:lang w:val="cy-GB"/>
        </w:rPr>
        <w:t xml:space="preserve"> 2025/26</w:t>
      </w:r>
    </w:p>
    <w:p w14:paraId="28EB80CC" w14:textId="77777777" w:rsidR="00830CBB" w:rsidRPr="006A32AE" w:rsidRDefault="00830CBB" w:rsidP="00830CBB">
      <w:pPr>
        <w:rPr>
          <w:b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1765"/>
      </w:tblGrid>
      <w:tr w:rsidR="00830CBB" w:rsidRPr="006A32AE" w14:paraId="1ED5A41D" w14:textId="77777777" w:rsidTr="009B437A">
        <w:tc>
          <w:tcPr>
            <w:tcW w:w="2972" w:type="dxa"/>
          </w:tcPr>
          <w:p w14:paraId="738780C9" w14:textId="507A7D66" w:rsidR="00830CBB" w:rsidRPr="006A32AE" w:rsidRDefault="00BE66BE" w:rsidP="00F81E47">
            <w:pPr>
              <w:rPr>
                <w:lang w:val="cy-GB"/>
              </w:rPr>
            </w:pPr>
            <w:r>
              <w:rPr>
                <w:lang w:val="cy-GB"/>
              </w:rPr>
              <w:t>Pwyllgor Craffu</w:t>
            </w:r>
            <w:r w:rsidR="00830CBB" w:rsidRPr="006A32AE">
              <w:rPr>
                <w:lang w:val="cy-GB"/>
              </w:rPr>
              <w:t>:</w:t>
            </w:r>
          </w:p>
        </w:tc>
        <w:tc>
          <w:tcPr>
            <w:tcW w:w="11765" w:type="dxa"/>
          </w:tcPr>
          <w:p w14:paraId="30649C87" w14:textId="642B62A7" w:rsidR="00830CBB" w:rsidRPr="006A32AE" w:rsidRDefault="00BE66BE" w:rsidP="00F81E47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Pwyllgor Craffu Plant, Pobl Ifanc a Theuluoedd</w:t>
            </w:r>
          </w:p>
        </w:tc>
      </w:tr>
      <w:tr w:rsidR="00830CBB" w:rsidRPr="006A32AE" w14:paraId="0ED84228" w14:textId="77777777" w:rsidTr="009B437A">
        <w:tc>
          <w:tcPr>
            <w:tcW w:w="2972" w:type="dxa"/>
          </w:tcPr>
          <w:p w14:paraId="0505A170" w14:textId="575CCB59" w:rsidR="00830CBB" w:rsidRPr="006A32AE" w:rsidRDefault="00BE66BE" w:rsidP="00F81E47">
            <w:pPr>
              <w:rPr>
                <w:lang w:val="cy-GB"/>
              </w:rPr>
            </w:pPr>
            <w:r>
              <w:rPr>
                <w:lang w:val="cy-GB"/>
              </w:rPr>
              <w:t>Cyfarwyddwr</w:t>
            </w:r>
            <w:r w:rsidR="00830CBB" w:rsidRPr="006A32AE">
              <w:rPr>
                <w:lang w:val="cy-GB"/>
              </w:rPr>
              <w:t>:</w:t>
            </w:r>
          </w:p>
        </w:tc>
        <w:tc>
          <w:tcPr>
            <w:tcW w:w="11765" w:type="dxa"/>
          </w:tcPr>
          <w:p w14:paraId="440F024E" w14:textId="5B341336" w:rsidR="00830CBB" w:rsidRPr="006A32AE" w:rsidRDefault="00BE66BE" w:rsidP="00F81E47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Dirprwy Brif Weithredwr a Chyfarwyddwr Strategol Plant, Pobl Ifanc a Theuluoedd</w:t>
            </w:r>
          </w:p>
        </w:tc>
      </w:tr>
      <w:tr w:rsidR="00830CBB" w:rsidRPr="006A32AE" w14:paraId="2286FC79" w14:textId="77777777" w:rsidTr="009B437A">
        <w:tc>
          <w:tcPr>
            <w:tcW w:w="2972" w:type="dxa"/>
          </w:tcPr>
          <w:p w14:paraId="196EA784" w14:textId="11A24C44" w:rsidR="00830CBB" w:rsidRPr="006A32AE" w:rsidRDefault="00BE66BE" w:rsidP="00F81E47">
            <w:pPr>
              <w:rPr>
                <w:lang w:val="cy-GB"/>
              </w:rPr>
            </w:pPr>
            <w:r>
              <w:rPr>
                <w:lang w:val="cy-GB"/>
              </w:rPr>
              <w:t>Swyddogion Arweiniol:</w:t>
            </w:r>
          </w:p>
        </w:tc>
        <w:tc>
          <w:tcPr>
            <w:tcW w:w="11765" w:type="dxa"/>
          </w:tcPr>
          <w:p w14:paraId="451D2228" w14:textId="79C89150" w:rsidR="00830CBB" w:rsidRPr="006A32AE" w:rsidRDefault="00BE66BE" w:rsidP="00F81E47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Pennaeth Gwasanaethau Pla</w:t>
            </w:r>
            <w:r w:rsidR="00F164BE">
              <w:rPr>
                <w:b/>
                <w:bCs w:val="0"/>
                <w:lang w:val="cy-GB"/>
              </w:rPr>
              <w:t>nt</w:t>
            </w:r>
          </w:p>
          <w:p w14:paraId="09B44302" w14:textId="08F7E7C3" w:rsidR="00830CBB" w:rsidRPr="006A32AE" w:rsidRDefault="00BE66BE" w:rsidP="00F81E47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 xml:space="preserve">Rheolwr Gwasanaeth </w:t>
            </w:r>
            <w:r w:rsidR="00F164BE">
              <w:rPr>
                <w:b/>
                <w:bCs w:val="0"/>
                <w:lang w:val="cy-GB"/>
              </w:rPr>
              <w:t xml:space="preserve">- </w:t>
            </w:r>
            <w:r>
              <w:rPr>
                <w:b/>
                <w:bCs w:val="0"/>
                <w:lang w:val="cy-GB"/>
              </w:rPr>
              <w:t>Pobl Ifanc a Phartneriaethau</w:t>
            </w:r>
          </w:p>
          <w:p w14:paraId="637B5B79" w14:textId="2B449E16" w:rsidR="00830CBB" w:rsidRPr="006A32AE" w:rsidRDefault="00BE66BE" w:rsidP="00F81E47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 xml:space="preserve">Rheolwr Gwasanaeth </w:t>
            </w:r>
            <w:r w:rsidR="00F164BE">
              <w:rPr>
                <w:b/>
                <w:bCs w:val="0"/>
                <w:lang w:val="cy-GB"/>
              </w:rPr>
              <w:t xml:space="preserve">- </w:t>
            </w:r>
            <w:r>
              <w:rPr>
                <w:b/>
                <w:bCs w:val="0"/>
                <w:lang w:val="cy-GB"/>
              </w:rPr>
              <w:t>Newid Busnes</w:t>
            </w:r>
            <w:r w:rsidR="001233F9">
              <w:rPr>
                <w:b/>
                <w:bCs w:val="0"/>
                <w:lang w:val="cy-GB"/>
              </w:rPr>
              <w:t xml:space="preserve"> a Thrawsnewid</w:t>
            </w:r>
          </w:p>
          <w:p w14:paraId="0E711032" w14:textId="4698B219" w:rsidR="00830CBB" w:rsidRPr="006A32AE" w:rsidRDefault="00BE66BE" w:rsidP="00F81E47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Pennaeth Interim Gwella Ysgolion</w:t>
            </w:r>
          </w:p>
        </w:tc>
      </w:tr>
      <w:tr w:rsidR="00830CBB" w:rsidRPr="006A32AE" w14:paraId="334B502A" w14:textId="77777777" w:rsidTr="009B437A">
        <w:tc>
          <w:tcPr>
            <w:tcW w:w="2972" w:type="dxa"/>
          </w:tcPr>
          <w:p w14:paraId="2F906B2D" w14:textId="61A241BC" w:rsidR="00830CBB" w:rsidRPr="006A32AE" w:rsidRDefault="001233F9" w:rsidP="00F81E47">
            <w:pPr>
              <w:rPr>
                <w:lang w:val="cy-GB"/>
              </w:rPr>
            </w:pPr>
            <w:r>
              <w:rPr>
                <w:lang w:val="cy-GB"/>
              </w:rPr>
              <w:t>Cylch Gwaith y Pwyllgor</w:t>
            </w:r>
            <w:r w:rsidR="00830CBB" w:rsidRPr="006A32AE">
              <w:rPr>
                <w:lang w:val="cy-GB"/>
              </w:rPr>
              <w:t>:</w:t>
            </w:r>
          </w:p>
        </w:tc>
        <w:tc>
          <w:tcPr>
            <w:tcW w:w="11765" w:type="dxa"/>
          </w:tcPr>
          <w:p w14:paraId="526C602F" w14:textId="58A82B68" w:rsidR="00830CBB" w:rsidRPr="006A32AE" w:rsidRDefault="00203717" w:rsidP="00830CB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  <w:lang w:val="cy-GB"/>
              </w:rPr>
            </w:pPr>
            <w:r>
              <w:rPr>
                <w:rFonts w:ascii="Arial" w:hAnsi="Arial"/>
                <w:b/>
                <w:bCs w:val="0"/>
                <w:sz w:val="24"/>
                <w:lang w:val="cy-GB"/>
              </w:rPr>
              <w:t>Gwasanaethau Plant (gan gynnwys Diogelu plant, cwynion plant a phlant 18+ o fewn y system ofal</w:t>
            </w:r>
            <w:r w:rsidR="00830CBB" w:rsidRPr="006A32AE">
              <w:rPr>
                <w:rFonts w:ascii="Arial" w:hAnsi="Arial"/>
                <w:b/>
                <w:bCs w:val="0"/>
                <w:sz w:val="24"/>
                <w:lang w:val="cy-GB"/>
              </w:rPr>
              <w:t>)</w:t>
            </w:r>
          </w:p>
          <w:p w14:paraId="22B2C5D1" w14:textId="53C451FC" w:rsidR="00830CBB" w:rsidRPr="006A32AE" w:rsidRDefault="00203717" w:rsidP="00830CB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  <w:lang w:val="cy-GB"/>
              </w:rPr>
            </w:pPr>
            <w:r>
              <w:rPr>
                <w:rFonts w:ascii="Arial" w:hAnsi="Arial"/>
                <w:b/>
                <w:bCs w:val="0"/>
                <w:sz w:val="24"/>
                <w:lang w:val="cy-GB"/>
              </w:rPr>
              <w:t>Gwasanaethau Addysg (gan gynnwys diogelu mewn Addysg</w:t>
            </w:r>
            <w:r w:rsidR="00830CBB" w:rsidRPr="006A32AE">
              <w:rPr>
                <w:rFonts w:ascii="Arial" w:hAnsi="Arial"/>
                <w:b/>
                <w:bCs w:val="0"/>
                <w:sz w:val="24"/>
                <w:lang w:val="cy-GB"/>
              </w:rPr>
              <w:t>)</w:t>
            </w:r>
          </w:p>
          <w:p w14:paraId="3F5B9521" w14:textId="72CD54D4" w:rsidR="00830CBB" w:rsidRPr="006A32AE" w:rsidRDefault="00203717" w:rsidP="00830CB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  <w:lang w:val="cy-GB"/>
              </w:rPr>
            </w:pPr>
            <w:r>
              <w:rPr>
                <w:rFonts w:ascii="Arial" w:hAnsi="Arial"/>
                <w:b/>
                <w:bCs w:val="0"/>
                <w:sz w:val="24"/>
                <w:lang w:val="cy-GB"/>
              </w:rPr>
              <w:t>Gwasanaeth Cyflawni Addysg</w:t>
            </w:r>
          </w:p>
          <w:p w14:paraId="3774E14A" w14:textId="6CC4C678" w:rsidR="00830CBB" w:rsidRPr="006A32AE" w:rsidRDefault="00203717" w:rsidP="00830CB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/>
                <w:b/>
                <w:bCs w:val="0"/>
                <w:sz w:val="24"/>
                <w:lang w:val="cy-GB"/>
              </w:rPr>
            </w:pPr>
            <w:r>
              <w:rPr>
                <w:rFonts w:ascii="Arial" w:hAnsi="Arial"/>
                <w:b/>
                <w:bCs w:val="0"/>
                <w:sz w:val="24"/>
                <w:lang w:val="cy-GB"/>
              </w:rPr>
              <w:t>Cymorth i deuluoedd</w:t>
            </w:r>
          </w:p>
          <w:p w14:paraId="19F3A69B" w14:textId="6074F958" w:rsidR="00830CBB" w:rsidRPr="006A32AE" w:rsidRDefault="00203717" w:rsidP="00830CB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b/>
                <w:bCs w:val="0"/>
                <w:lang w:val="cy-GB"/>
              </w:rPr>
            </w:pPr>
            <w:r>
              <w:rPr>
                <w:rFonts w:ascii="Arial" w:hAnsi="Arial"/>
                <w:b/>
                <w:bCs w:val="0"/>
                <w:sz w:val="24"/>
                <w:lang w:val="cy-GB"/>
              </w:rPr>
              <w:t>Gwasanaeth Ieuenctid</w:t>
            </w:r>
          </w:p>
        </w:tc>
      </w:tr>
      <w:tr w:rsidR="009B437A" w:rsidRPr="006A32AE" w14:paraId="54CD622A" w14:textId="77777777" w:rsidTr="009B437A">
        <w:tc>
          <w:tcPr>
            <w:tcW w:w="2972" w:type="dxa"/>
          </w:tcPr>
          <w:p w14:paraId="61961B28" w14:textId="03B5BAED" w:rsidR="009B437A" w:rsidRPr="006A32AE" w:rsidRDefault="00203717" w:rsidP="00F81E47">
            <w:pPr>
              <w:rPr>
                <w:lang w:val="cy-GB"/>
              </w:rPr>
            </w:pPr>
            <w:r>
              <w:rPr>
                <w:lang w:val="cy-GB"/>
              </w:rPr>
              <w:t>Cadeirydd y Pwyllgor</w:t>
            </w:r>
            <w:r w:rsidR="009B437A" w:rsidRPr="006A32AE">
              <w:rPr>
                <w:lang w:val="cy-GB"/>
              </w:rPr>
              <w:t>:</w:t>
            </w:r>
          </w:p>
        </w:tc>
        <w:tc>
          <w:tcPr>
            <w:tcW w:w="11765" w:type="dxa"/>
          </w:tcPr>
          <w:p w14:paraId="569CB4B5" w14:textId="0ABA7C26" w:rsidR="009B437A" w:rsidRPr="006A32AE" w:rsidRDefault="00203717" w:rsidP="009B437A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Y Cynghorydd</w:t>
            </w:r>
            <w:r w:rsidR="009B437A" w:rsidRPr="006A32AE">
              <w:rPr>
                <w:b/>
                <w:bCs w:val="0"/>
                <w:lang w:val="cy-GB"/>
              </w:rPr>
              <w:t xml:space="preserve"> Wayne Hodgins</w:t>
            </w:r>
          </w:p>
        </w:tc>
      </w:tr>
      <w:tr w:rsidR="009B437A" w:rsidRPr="006A32AE" w14:paraId="7E55F72C" w14:textId="77777777" w:rsidTr="009B437A">
        <w:tc>
          <w:tcPr>
            <w:tcW w:w="2972" w:type="dxa"/>
          </w:tcPr>
          <w:p w14:paraId="59B41495" w14:textId="3D66743D" w:rsidR="009B437A" w:rsidRPr="006A32AE" w:rsidRDefault="00203717" w:rsidP="00F81E47">
            <w:pPr>
              <w:rPr>
                <w:lang w:val="cy-GB"/>
              </w:rPr>
            </w:pPr>
            <w:r>
              <w:rPr>
                <w:lang w:val="cy-GB"/>
              </w:rPr>
              <w:t>Is-Gadeirydd y Pwyllgor:</w:t>
            </w:r>
          </w:p>
        </w:tc>
        <w:tc>
          <w:tcPr>
            <w:tcW w:w="11765" w:type="dxa"/>
          </w:tcPr>
          <w:p w14:paraId="6C867C28" w14:textId="663C7C5C" w:rsidR="009B437A" w:rsidRPr="006A32AE" w:rsidRDefault="00203717" w:rsidP="009B437A">
            <w:pPr>
              <w:rPr>
                <w:b/>
                <w:bCs w:val="0"/>
                <w:lang w:val="cy-GB"/>
              </w:rPr>
            </w:pPr>
            <w:r>
              <w:rPr>
                <w:b/>
                <w:bCs w:val="0"/>
                <w:lang w:val="cy-GB"/>
              </w:rPr>
              <w:t>Y Cynghorydd</w:t>
            </w:r>
            <w:r w:rsidR="009B437A" w:rsidRPr="006A32AE">
              <w:rPr>
                <w:b/>
                <w:bCs w:val="0"/>
                <w:lang w:val="cy-GB"/>
              </w:rPr>
              <w:t xml:space="preserve"> Derrick Bevan</w:t>
            </w:r>
          </w:p>
        </w:tc>
      </w:tr>
    </w:tbl>
    <w:p w14:paraId="695AA54B" w14:textId="77777777" w:rsidR="00830CBB" w:rsidRPr="006A32AE" w:rsidRDefault="00830CBB" w:rsidP="00830CBB">
      <w:pPr>
        <w:rPr>
          <w:b/>
          <w:lang w:val="cy-GB"/>
        </w:rPr>
      </w:pPr>
    </w:p>
    <w:p w14:paraId="7FE89C22" w14:textId="19BAD258" w:rsidR="00BB3210" w:rsidRPr="006A32AE" w:rsidRDefault="00BB3210" w:rsidP="00504596">
      <w:pPr>
        <w:rPr>
          <w:b/>
          <w:sz w:val="28"/>
          <w:szCs w:val="28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4542"/>
        <w:gridCol w:w="8646"/>
      </w:tblGrid>
      <w:tr w:rsidR="009B437A" w:rsidRPr="006A32AE" w14:paraId="1AC4764B" w14:textId="0359CCED" w:rsidTr="009B437A">
        <w:tc>
          <w:tcPr>
            <w:tcW w:w="1549" w:type="dxa"/>
          </w:tcPr>
          <w:p w14:paraId="2E7DF357" w14:textId="795CBE9F" w:rsidR="009B437A" w:rsidRPr="006A32AE" w:rsidRDefault="00AA30EA" w:rsidP="00504596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Dyddiad y Cyfarfod</w:t>
            </w:r>
            <w:r w:rsidR="009B437A" w:rsidRPr="006A32AE">
              <w:rPr>
                <w:b/>
                <w:lang w:val="cy-GB"/>
              </w:rPr>
              <w:t xml:space="preserve"> </w:t>
            </w:r>
          </w:p>
        </w:tc>
        <w:tc>
          <w:tcPr>
            <w:tcW w:w="4542" w:type="dxa"/>
          </w:tcPr>
          <w:p w14:paraId="30ED2A25" w14:textId="755D1BFB" w:rsidR="009B437A" w:rsidRPr="006A32AE" w:rsidRDefault="00AA30EA" w:rsidP="00504596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Pwnc</w:t>
            </w:r>
          </w:p>
        </w:tc>
        <w:tc>
          <w:tcPr>
            <w:tcW w:w="8646" w:type="dxa"/>
          </w:tcPr>
          <w:p w14:paraId="1576A99B" w14:textId="19CF4FA9" w:rsidR="009B437A" w:rsidRPr="006A32AE" w:rsidRDefault="00AA30EA" w:rsidP="00504596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Diben</w:t>
            </w:r>
          </w:p>
        </w:tc>
      </w:tr>
      <w:tr w:rsidR="009B437A" w:rsidRPr="00F164BE" w14:paraId="2562D5D9" w14:textId="46FC0868" w:rsidTr="009B437A">
        <w:tc>
          <w:tcPr>
            <w:tcW w:w="1549" w:type="dxa"/>
            <w:vMerge w:val="restart"/>
          </w:tcPr>
          <w:p w14:paraId="7DFAECEA" w14:textId="6E646D99" w:rsidR="009B437A" w:rsidRPr="006A32AE" w:rsidRDefault="009B437A" w:rsidP="00A77BFE">
            <w:pPr>
              <w:rPr>
                <w:b/>
                <w:sz w:val="22"/>
                <w:szCs w:val="22"/>
                <w:lang w:val="cy-GB"/>
              </w:rPr>
            </w:pPr>
            <w:r w:rsidRPr="006A32AE">
              <w:rPr>
                <w:b/>
                <w:sz w:val="22"/>
                <w:szCs w:val="22"/>
                <w:lang w:val="cy-GB"/>
              </w:rPr>
              <w:t>03.06.25</w:t>
            </w:r>
          </w:p>
        </w:tc>
        <w:tc>
          <w:tcPr>
            <w:tcW w:w="4542" w:type="dxa"/>
            <w:tcBorders>
              <w:bottom w:val="single" w:sz="4" w:space="0" w:color="D9D9D9" w:themeColor="background1" w:themeShade="D9"/>
            </w:tcBorders>
          </w:tcPr>
          <w:p w14:paraId="57C14C08" w14:textId="0E8E4A4E" w:rsidR="009B437A" w:rsidRPr="006A32AE" w:rsidRDefault="000F7197" w:rsidP="00A77BF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bCs w:val="0"/>
                <w:szCs w:val="22"/>
                <w:lang w:val="cy-GB"/>
              </w:rPr>
              <w:t>Blaenraglen Waith Arfaethedig</w:t>
            </w:r>
            <w:r w:rsidR="009B437A" w:rsidRPr="006A32AE">
              <w:rPr>
                <w:rFonts w:ascii="Arial" w:hAnsi="Arial"/>
                <w:bCs w:val="0"/>
                <w:szCs w:val="22"/>
                <w:lang w:val="cy-GB"/>
              </w:rPr>
              <w:t xml:space="preserve"> 2025/26</w:t>
            </w:r>
          </w:p>
          <w:p w14:paraId="1E5FCCC3" w14:textId="4E9708B8" w:rsidR="009B437A" w:rsidRPr="006A32AE" w:rsidRDefault="009B437A" w:rsidP="00DF67AE">
            <w:pPr>
              <w:rPr>
                <w:szCs w:val="22"/>
                <w:lang w:val="cy-GB"/>
              </w:rPr>
            </w:pPr>
          </w:p>
        </w:tc>
        <w:tc>
          <w:tcPr>
            <w:tcW w:w="8646" w:type="dxa"/>
            <w:tcBorders>
              <w:bottom w:val="single" w:sz="4" w:space="0" w:color="D9D9D9" w:themeColor="background1" w:themeShade="D9"/>
            </w:tcBorders>
          </w:tcPr>
          <w:p w14:paraId="2AE9DF56" w14:textId="2697F074" w:rsidR="009B437A" w:rsidRPr="006A32AE" w:rsidRDefault="000F7197" w:rsidP="00A77BFE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Cymeradwyo</w:t>
            </w:r>
            <w:r w:rsidR="009B437A" w:rsidRPr="006A32AE">
              <w:rPr>
                <w:b/>
                <w:bCs w:val="0"/>
                <w:sz w:val="22"/>
                <w:szCs w:val="22"/>
                <w:lang w:val="cy-GB"/>
              </w:rPr>
              <w:t>:</w:t>
            </w:r>
            <w:r w:rsidR="009B437A" w:rsidRPr="006A32AE">
              <w:rPr>
                <w:sz w:val="22"/>
                <w:szCs w:val="22"/>
                <w:lang w:val="cy-GB"/>
              </w:rPr>
              <w:t xml:space="preserve"> </w:t>
            </w:r>
            <w:r>
              <w:rPr>
                <w:sz w:val="22"/>
                <w:szCs w:val="22"/>
                <w:lang w:val="cy-GB"/>
              </w:rPr>
              <w:t>Cytuno</w:t>
            </w:r>
            <w:r w:rsidR="0005670D">
              <w:rPr>
                <w:sz w:val="22"/>
                <w:szCs w:val="22"/>
                <w:lang w:val="cy-GB"/>
              </w:rPr>
              <w:t xml:space="preserve"> ar y</w:t>
            </w:r>
            <w:r>
              <w:rPr>
                <w:sz w:val="22"/>
                <w:szCs w:val="22"/>
                <w:lang w:val="cy-GB"/>
              </w:rPr>
              <w:t xml:space="preserve"> Flaenraglen Waith ar gyfer</w:t>
            </w:r>
            <w:r w:rsidR="009B437A" w:rsidRPr="006A32AE">
              <w:rPr>
                <w:sz w:val="22"/>
                <w:szCs w:val="22"/>
                <w:lang w:val="cy-GB"/>
              </w:rPr>
              <w:t xml:space="preserve"> 2025/26.</w:t>
            </w:r>
          </w:p>
          <w:p w14:paraId="014A9C59" w14:textId="77777777" w:rsidR="009B437A" w:rsidRPr="006A32AE" w:rsidRDefault="009B437A" w:rsidP="00A77BFE">
            <w:pPr>
              <w:rPr>
                <w:b/>
                <w:bCs w:val="0"/>
                <w:sz w:val="22"/>
                <w:szCs w:val="22"/>
                <w:lang w:val="cy-GB"/>
              </w:rPr>
            </w:pPr>
          </w:p>
          <w:p w14:paraId="5C3F2323" w14:textId="1F0B07D8" w:rsidR="009B437A" w:rsidRPr="006A32AE" w:rsidRDefault="009B437A" w:rsidP="00A77BFE">
            <w:pPr>
              <w:rPr>
                <w:sz w:val="22"/>
                <w:szCs w:val="22"/>
                <w:lang w:val="cy-GB"/>
              </w:rPr>
            </w:pPr>
          </w:p>
        </w:tc>
      </w:tr>
      <w:tr w:rsidR="009B437A" w:rsidRPr="00F164BE" w14:paraId="70593B8E" w14:textId="77777777" w:rsidTr="009B437A">
        <w:tc>
          <w:tcPr>
            <w:tcW w:w="1549" w:type="dxa"/>
            <w:vMerge/>
          </w:tcPr>
          <w:p w14:paraId="1B11F939" w14:textId="77777777" w:rsidR="009B437A" w:rsidRPr="006A32AE" w:rsidRDefault="009B437A" w:rsidP="00DF67AE">
            <w:pPr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454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8F8C63" w14:textId="3EFCF5F6" w:rsidR="009B437A" w:rsidRPr="006A32AE" w:rsidRDefault="00B36CE1" w:rsidP="00DF67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Offeryn Tracio Argymhellion Craffu (</w:t>
            </w:r>
            <w:r w:rsidR="00F164BE">
              <w:rPr>
                <w:rFonts w:ascii="Arial" w:hAnsi="Arial"/>
                <w:szCs w:val="22"/>
                <w:lang w:val="cy-GB"/>
              </w:rPr>
              <w:t>ar gyfer y</w:t>
            </w:r>
            <w:r>
              <w:rPr>
                <w:rFonts w:ascii="Arial" w:hAnsi="Arial"/>
                <w:szCs w:val="22"/>
                <w:lang w:val="cy-GB"/>
              </w:rPr>
              <w:t xml:space="preserve"> Pwyllgor Craffu Pobl gynt</w:t>
            </w:r>
            <w:r w:rsidR="009B437A" w:rsidRPr="006A32AE">
              <w:rPr>
                <w:rFonts w:ascii="Arial" w:hAnsi="Arial"/>
                <w:szCs w:val="22"/>
                <w:lang w:val="cy-GB"/>
              </w:rPr>
              <w:t>)</w:t>
            </w:r>
          </w:p>
          <w:p w14:paraId="1B92AD1E" w14:textId="77777777" w:rsidR="009B437A" w:rsidRPr="006A32AE" w:rsidRDefault="009B437A" w:rsidP="00DF67AE">
            <w:pPr>
              <w:pStyle w:val="ListParagraph"/>
              <w:spacing w:after="0" w:line="240" w:lineRule="auto"/>
              <w:ind w:left="360"/>
              <w:rPr>
                <w:rFonts w:ascii="Arial" w:hAnsi="Arial"/>
                <w:bCs w:val="0"/>
                <w:szCs w:val="22"/>
                <w:lang w:val="cy-GB"/>
              </w:rPr>
            </w:pPr>
          </w:p>
        </w:tc>
        <w:tc>
          <w:tcPr>
            <w:tcW w:w="864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E095795" w14:textId="691D3458" w:rsidR="009B437A" w:rsidRPr="006A32AE" w:rsidRDefault="00690FF3" w:rsidP="00DF67AE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9B437A" w:rsidRPr="006A32AE">
              <w:rPr>
                <w:b/>
                <w:bCs w:val="0"/>
                <w:sz w:val="22"/>
                <w:szCs w:val="22"/>
                <w:lang w:val="cy-GB"/>
              </w:rPr>
              <w:t xml:space="preserve">: </w:t>
            </w:r>
            <w:r w:rsidR="008F18A7">
              <w:rPr>
                <w:sz w:val="22"/>
                <w:szCs w:val="22"/>
                <w:lang w:val="cy-GB"/>
              </w:rPr>
              <w:t>Darparu’r cynnydd blynyddol yn erbyn argymhellion y Pwyllgor Craffu Pobl gynt yn ystod</w:t>
            </w:r>
            <w:r w:rsidR="008F18A7" w:rsidRPr="00A52B15">
              <w:rPr>
                <w:sz w:val="22"/>
                <w:szCs w:val="22"/>
                <w:lang w:val="cy-GB"/>
              </w:rPr>
              <w:t xml:space="preserve"> </w:t>
            </w:r>
            <w:r w:rsidR="009B437A" w:rsidRPr="006A32AE">
              <w:rPr>
                <w:sz w:val="22"/>
                <w:szCs w:val="22"/>
                <w:lang w:val="cy-GB"/>
              </w:rPr>
              <w:t>2024/25.</w:t>
            </w:r>
          </w:p>
          <w:p w14:paraId="65080E38" w14:textId="77777777" w:rsidR="009B437A" w:rsidRPr="006A32AE" w:rsidRDefault="009B437A" w:rsidP="00DF67AE">
            <w:pPr>
              <w:rPr>
                <w:b/>
                <w:bCs w:val="0"/>
                <w:sz w:val="22"/>
                <w:szCs w:val="22"/>
                <w:lang w:val="cy-GB"/>
              </w:rPr>
            </w:pPr>
          </w:p>
        </w:tc>
      </w:tr>
      <w:tr w:rsidR="009B437A" w:rsidRPr="00F164BE" w14:paraId="3E5846BC" w14:textId="77777777" w:rsidTr="009B437A">
        <w:tc>
          <w:tcPr>
            <w:tcW w:w="1549" w:type="dxa"/>
            <w:vMerge/>
          </w:tcPr>
          <w:p w14:paraId="2A4EB7B0" w14:textId="77777777" w:rsidR="009B437A" w:rsidRPr="006A32AE" w:rsidRDefault="009B437A" w:rsidP="00DF67AE">
            <w:pPr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4542" w:type="dxa"/>
            <w:tcBorders>
              <w:top w:val="single" w:sz="4" w:space="0" w:color="D9D9D9" w:themeColor="background1" w:themeShade="D9"/>
            </w:tcBorders>
          </w:tcPr>
          <w:p w14:paraId="28E9B394" w14:textId="0FF92BEF" w:rsidR="009B437A" w:rsidRPr="006A32AE" w:rsidRDefault="00D072EC" w:rsidP="00DF67A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Cynnydd Blynyddol gyda’r Offeryn Tracio</w:t>
            </w:r>
            <w:r w:rsidR="00F25EB3">
              <w:rPr>
                <w:rFonts w:ascii="Arial" w:hAnsi="Arial"/>
                <w:szCs w:val="22"/>
                <w:lang w:val="cy-GB"/>
              </w:rPr>
              <w:t xml:space="preserve"> Argymhellion Archwilio</w:t>
            </w:r>
          </w:p>
        </w:tc>
        <w:tc>
          <w:tcPr>
            <w:tcW w:w="8646" w:type="dxa"/>
            <w:tcBorders>
              <w:top w:val="single" w:sz="4" w:space="0" w:color="D9D9D9" w:themeColor="background1" w:themeShade="D9"/>
            </w:tcBorders>
          </w:tcPr>
          <w:p w14:paraId="30301A5B" w14:textId="1D28F35E" w:rsidR="009B437A" w:rsidRPr="006A32AE" w:rsidRDefault="006E5304" w:rsidP="00DF67AE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9B437A" w:rsidRPr="006A32AE">
              <w:rPr>
                <w:b/>
                <w:bCs w:val="0"/>
                <w:sz w:val="22"/>
                <w:szCs w:val="22"/>
                <w:lang w:val="cy-GB"/>
              </w:rPr>
              <w:t xml:space="preserve">: </w:t>
            </w:r>
            <w:r w:rsidR="008F4917">
              <w:rPr>
                <w:sz w:val="22"/>
                <w:szCs w:val="22"/>
                <w:lang w:val="cy-GB"/>
              </w:rPr>
              <w:t>Darparu’r cynnydd blynyddol o ran gweithredu argymhellion archwilio allanol ar gyfer y Pwyllgor Craffu Pobl gynt yn ystod</w:t>
            </w:r>
            <w:r w:rsidR="008F4917" w:rsidRPr="00A52B15">
              <w:rPr>
                <w:sz w:val="22"/>
                <w:szCs w:val="22"/>
                <w:lang w:val="cy-GB"/>
              </w:rPr>
              <w:t xml:space="preserve"> </w:t>
            </w:r>
            <w:r w:rsidR="009B437A" w:rsidRPr="006A32AE">
              <w:rPr>
                <w:sz w:val="22"/>
                <w:szCs w:val="22"/>
                <w:lang w:val="cy-GB"/>
              </w:rPr>
              <w:t>2024/25.</w:t>
            </w:r>
          </w:p>
          <w:p w14:paraId="289B0A09" w14:textId="77777777" w:rsidR="009B437A" w:rsidRPr="006A32AE" w:rsidRDefault="009B437A" w:rsidP="00DF67AE">
            <w:pPr>
              <w:rPr>
                <w:b/>
                <w:bCs w:val="0"/>
                <w:sz w:val="22"/>
                <w:szCs w:val="22"/>
                <w:lang w:val="cy-GB"/>
              </w:rPr>
            </w:pPr>
          </w:p>
        </w:tc>
      </w:tr>
    </w:tbl>
    <w:p w14:paraId="379D6D2C" w14:textId="77777777" w:rsidR="00DF67AE" w:rsidRPr="006A32AE" w:rsidRDefault="00DF67AE">
      <w:pPr>
        <w:rPr>
          <w:lang w:val="cy-GB"/>
        </w:rPr>
      </w:pPr>
    </w:p>
    <w:p w14:paraId="1D977C8A" w14:textId="77777777" w:rsidR="00B26A37" w:rsidRPr="006A32AE" w:rsidRDefault="00B26A37">
      <w:pPr>
        <w:rPr>
          <w:lang w:val="cy-GB"/>
        </w:rPr>
      </w:pPr>
    </w:p>
    <w:p w14:paraId="6CEE82D7" w14:textId="77777777" w:rsidR="009B437A" w:rsidRDefault="009B437A">
      <w:pPr>
        <w:rPr>
          <w:lang w:val="cy-GB"/>
        </w:rPr>
      </w:pPr>
    </w:p>
    <w:p w14:paraId="3A2F0558" w14:textId="77777777" w:rsidR="0095620E" w:rsidRPr="006A32AE" w:rsidRDefault="0095620E">
      <w:pPr>
        <w:rPr>
          <w:lang w:val="cy-GB"/>
        </w:rPr>
      </w:pPr>
    </w:p>
    <w:p w14:paraId="4C562F8C" w14:textId="77777777" w:rsidR="009B437A" w:rsidRPr="006A32AE" w:rsidRDefault="009B437A">
      <w:pPr>
        <w:rPr>
          <w:lang w:val="cy-GB"/>
        </w:rPr>
      </w:pPr>
    </w:p>
    <w:p w14:paraId="050F1E58" w14:textId="77777777" w:rsidR="00B26A37" w:rsidRPr="006A32AE" w:rsidRDefault="00B26A37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4542"/>
        <w:gridCol w:w="8652"/>
      </w:tblGrid>
      <w:tr w:rsidR="009B437A" w:rsidRPr="006A32AE" w14:paraId="39663660" w14:textId="77777777" w:rsidTr="00516E63">
        <w:tc>
          <w:tcPr>
            <w:tcW w:w="1549" w:type="dxa"/>
          </w:tcPr>
          <w:p w14:paraId="3DCE2111" w14:textId="4589F702" w:rsidR="009B437A" w:rsidRPr="006A32AE" w:rsidRDefault="00F25EB3" w:rsidP="00E73E07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Dyddiad y Cyfarfod</w:t>
            </w:r>
            <w:r w:rsidR="009B437A" w:rsidRPr="006A32AE">
              <w:rPr>
                <w:b/>
                <w:lang w:val="cy-GB"/>
              </w:rPr>
              <w:t xml:space="preserve"> </w:t>
            </w:r>
          </w:p>
        </w:tc>
        <w:tc>
          <w:tcPr>
            <w:tcW w:w="4542" w:type="dxa"/>
          </w:tcPr>
          <w:p w14:paraId="27D75AC6" w14:textId="28AF67A0" w:rsidR="009B437A" w:rsidRPr="006A32AE" w:rsidRDefault="00F25EB3" w:rsidP="00E73E07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Pwnc</w:t>
            </w:r>
          </w:p>
        </w:tc>
        <w:tc>
          <w:tcPr>
            <w:tcW w:w="8652" w:type="dxa"/>
          </w:tcPr>
          <w:p w14:paraId="0BC2305B" w14:textId="1EAF94CC" w:rsidR="009B437A" w:rsidRPr="006A32AE" w:rsidRDefault="00F25EB3" w:rsidP="00E73E07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Diben</w:t>
            </w:r>
          </w:p>
        </w:tc>
      </w:tr>
      <w:tr w:rsidR="009B437A" w:rsidRPr="00F164BE" w14:paraId="30B8F1D4" w14:textId="77777777" w:rsidTr="00516E63">
        <w:tc>
          <w:tcPr>
            <w:tcW w:w="1549" w:type="dxa"/>
            <w:vMerge w:val="restart"/>
          </w:tcPr>
          <w:p w14:paraId="4E7862A5" w14:textId="140C48F0" w:rsidR="009B437A" w:rsidRPr="006A32AE" w:rsidRDefault="009B437A" w:rsidP="00E73E07">
            <w:pPr>
              <w:rPr>
                <w:b/>
                <w:sz w:val="22"/>
                <w:szCs w:val="22"/>
                <w:lang w:val="cy-GB"/>
              </w:rPr>
            </w:pPr>
            <w:r w:rsidRPr="006A32AE">
              <w:rPr>
                <w:b/>
                <w:sz w:val="22"/>
                <w:szCs w:val="22"/>
                <w:lang w:val="cy-GB"/>
              </w:rPr>
              <w:lastRenderedPageBreak/>
              <w:t>01.07.25</w:t>
            </w:r>
          </w:p>
        </w:tc>
        <w:tc>
          <w:tcPr>
            <w:tcW w:w="454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84AC2E" w14:textId="062EF039" w:rsidR="009B437A" w:rsidRPr="006A32AE" w:rsidRDefault="00F25EB3" w:rsidP="00E73E07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rial" w:eastAsia="Times New Roman" w:hAnsi="Arial"/>
                <w:color w:val="000000"/>
                <w:szCs w:val="22"/>
                <w:lang w:val="cy-GB"/>
              </w:rPr>
            </w:pPr>
            <w:r>
              <w:rPr>
                <w:rFonts w:ascii="Arial" w:eastAsia="Times New Roman" w:hAnsi="Arial"/>
                <w:color w:val="000000"/>
                <w:szCs w:val="22"/>
                <w:lang w:val="cy-GB"/>
              </w:rPr>
              <w:t xml:space="preserve">Monitro Perfformiad Blynyddol </w:t>
            </w:r>
            <w:r w:rsidR="0095620E">
              <w:rPr>
                <w:rFonts w:ascii="Arial" w:eastAsia="Times New Roman" w:hAnsi="Arial"/>
                <w:color w:val="000000"/>
                <w:szCs w:val="22"/>
                <w:lang w:val="cy-GB"/>
              </w:rPr>
              <w:t xml:space="preserve">Diogelu </w:t>
            </w:r>
            <w:r>
              <w:rPr>
                <w:rFonts w:ascii="Arial" w:eastAsia="Times New Roman" w:hAnsi="Arial"/>
                <w:color w:val="000000"/>
                <w:szCs w:val="22"/>
                <w:lang w:val="cy-GB"/>
              </w:rPr>
              <w:t>ar gyfer Addysg</w:t>
            </w:r>
          </w:p>
        </w:tc>
        <w:tc>
          <w:tcPr>
            <w:tcW w:w="865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26135D" w14:textId="28F8EA8B" w:rsidR="009B437A" w:rsidRPr="006A32AE" w:rsidRDefault="00F25EB3" w:rsidP="00E73E07">
            <w:pPr>
              <w:jc w:val="both"/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9B437A" w:rsidRPr="006A32AE">
              <w:rPr>
                <w:b/>
                <w:bCs w:val="0"/>
                <w:sz w:val="22"/>
                <w:szCs w:val="22"/>
                <w:lang w:val="cy-GB"/>
              </w:rPr>
              <w:t>:</w:t>
            </w:r>
            <w:r w:rsidR="009B437A" w:rsidRPr="006A32AE">
              <w:rPr>
                <w:sz w:val="22"/>
                <w:szCs w:val="22"/>
                <w:lang w:val="cy-GB"/>
              </w:rPr>
              <w:t xml:space="preserve"> </w:t>
            </w:r>
            <w:r w:rsidR="00794D12">
              <w:rPr>
                <w:sz w:val="22"/>
                <w:szCs w:val="22"/>
                <w:lang w:val="cy-GB"/>
              </w:rPr>
              <w:t>Darparu’r wybodaeth am berfformiad diogelu</w:t>
            </w:r>
            <w:r w:rsidR="00821A03">
              <w:rPr>
                <w:sz w:val="22"/>
                <w:szCs w:val="22"/>
                <w:lang w:val="cy-GB"/>
              </w:rPr>
              <w:t xml:space="preserve"> a dadansoddiad o berfformiad diogelu ar gyfer Addysg</w:t>
            </w:r>
            <w:r w:rsidR="009B437A" w:rsidRPr="006A32AE">
              <w:rPr>
                <w:sz w:val="22"/>
                <w:szCs w:val="22"/>
                <w:lang w:val="cy-GB"/>
              </w:rPr>
              <w:t>.</w:t>
            </w:r>
          </w:p>
          <w:p w14:paraId="3F9F27EC" w14:textId="77777777" w:rsidR="009B437A" w:rsidRPr="006A32AE" w:rsidRDefault="009B437A" w:rsidP="00E73E07">
            <w:pPr>
              <w:rPr>
                <w:sz w:val="22"/>
                <w:szCs w:val="22"/>
                <w:lang w:val="cy-GB"/>
              </w:rPr>
            </w:pPr>
          </w:p>
        </w:tc>
      </w:tr>
      <w:tr w:rsidR="009B437A" w:rsidRPr="00F164BE" w14:paraId="214CF752" w14:textId="77777777" w:rsidTr="00516E63">
        <w:tc>
          <w:tcPr>
            <w:tcW w:w="1549" w:type="dxa"/>
            <w:vMerge/>
          </w:tcPr>
          <w:p w14:paraId="42222795" w14:textId="77777777" w:rsidR="009B437A" w:rsidRPr="006A32AE" w:rsidRDefault="009B437A" w:rsidP="00E73E07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454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EC1170D" w14:textId="7DD9FA96" w:rsidR="009B437A" w:rsidRPr="006A32AE" w:rsidRDefault="00794D12" w:rsidP="00E73E07">
            <w:pPr>
              <w:pStyle w:val="ListParagraph"/>
              <w:spacing w:after="0" w:line="240" w:lineRule="auto"/>
              <w:ind w:left="360"/>
              <w:rPr>
                <w:rFonts w:ascii="Arial" w:hAnsi="Arial"/>
                <w:bCs w:val="0"/>
                <w:szCs w:val="22"/>
                <w:lang w:val="cy-GB"/>
              </w:rPr>
            </w:pPr>
            <w:r>
              <w:rPr>
                <w:rFonts w:ascii="Arial" w:eastAsia="Times New Roman" w:hAnsi="Arial"/>
                <w:color w:val="000000"/>
                <w:szCs w:val="22"/>
                <w:lang w:val="cy-GB"/>
              </w:rPr>
              <w:t xml:space="preserve">Monitro Perfformiad Blynyddol </w:t>
            </w:r>
            <w:r w:rsidR="0095620E">
              <w:rPr>
                <w:rFonts w:ascii="Arial" w:eastAsia="Times New Roman" w:hAnsi="Arial"/>
                <w:color w:val="000000"/>
                <w:szCs w:val="22"/>
                <w:lang w:val="cy-GB"/>
              </w:rPr>
              <w:t xml:space="preserve">Diogelu </w:t>
            </w:r>
            <w:r>
              <w:rPr>
                <w:rFonts w:ascii="Arial" w:eastAsia="Times New Roman" w:hAnsi="Arial"/>
                <w:color w:val="000000"/>
                <w:szCs w:val="22"/>
                <w:lang w:val="cy-GB"/>
              </w:rPr>
              <w:t>ar gyfer y Gwasanaethau Plant</w:t>
            </w:r>
          </w:p>
        </w:tc>
        <w:tc>
          <w:tcPr>
            <w:tcW w:w="865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EB0496" w14:textId="34D64FCC" w:rsidR="009B437A" w:rsidRPr="006A32AE" w:rsidRDefault="00F25EB3" w:rsidP="00E73E07">
            <w:pPr>
              <w:jc w:val="both"/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9B437A" w:rsidRPr="006A32AE">
              <w:rPr>
                <w:b/>
                <w:bCs w:val="0"/>
                <w:sz w:val="22"/>
                <w:szCs w:val="22"/>
                <w:lang w:val="cy-GB"/>
              </w:rPr>
              <w:t>:</w:t>
            </w:r>
            <w:r w:rsidR="009B437A" w:rsidRPr="006A32AE">
              <w:rPr>
                <w:sz w:val="22"/>
                <w:szCs w:val="22"/>
                <w:lang w:val="cy-GB"/>
              </w:rPr>
              <w:t xml:space="preserve"> </w:t>
            </w:r>
            <w:r w:rsidR="00821A03">
              <w:rPr>
                <w:sz w:val="22"/>
                <w:szCs w:val="22"/>
                <w:lang w:val="cy-GB"/>
              </w:rPr>
              <w:t>Darparu’r wybodaeth am berfformiad diogelu a dadansoddiad o berfformiad diogelu ar gyfer y Gwasanaethau Plant</w:t>
            </w:r>
            <w:r w:rsidR="009B437A" w:rsidRPr="006A32AE">
              <w:rPr>
                <w:sz w:val="22"/>
                <w:szCs w:val="22"/>
                <w:lang w:val="cy-GB"/>
              </w:rPr>
              <w:t>.</w:t>
            </w:r>
          </w:p>
          <w:p w14:paraId="54EF4588" w14:textId="77777777" w:rsidR="009B437A" w:rsidRPr="006A32AE" w:rsidRDefault="009B437A" w:rsidP="00E73E07">
            <w:pPr>
              <w:rPr>
                <w:b/>
                <w:bCs w:val="0"/>
                <w:sz w:val="22"/>
                <w:szCs w:val="22"/>
                <w:lang w:val="cy-GB"/>
              </w:rPr>
            </w:pPr>
          </w:p>
        </w:tc>
      </w:tr>
      <w:tr w:rsidR="009B437A" w:rsidRPr="00F164BE" w14:paraId="121EE662" w14:textId="77777777" w:rsidTr="00516E63">
        <w:tc>
          <w:tcPr>
            <w:tcW w:w="1549" w:type="dxa"/>
            <w:vMerge/>
          </w:tcPr>
          <w:p w14:paraId="20B8D710" w14:textId="77777777" w:rsidR="009B437A" w:rsidRPr="006A32AE" w:rsidRDefault="009B437A" w:rsidP="00E73E07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454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59EA5E5" w14:textId="036742DB" w:rsidR="009B437A" w:rsidRPr="006A32AE" w:rsidRDefault="00794D12" w:rsidP="00E73E0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Is-Grŵp Dod i Adnabod Ein Hysgolion</w:t>
            </w:r>
          </w:p>
          <w:p w14:paraId="40AF6F54" w14:textId="77777777" w:rsidR="009B437A" w:rsidRPr="006A32AE" w:rsidRDefault="009B437A" w:rsidP="00E73E07">
            <w:pPr>
              <w:pStyle w:val="ListParagraph"/>
              <w:spacing w:after="0" w:line="240" w:lineRule="auto"/>
              <w:ind w:left="360"/>
              <w:rPr>
                <w:rFonts w:ascii="Arial" w:hAnsi="Arial"/>
                <w:bCs w:val="0"/>
                <w:szCs w:val="22"/>
                <w:lang w:val="cy-GB"/>
              </w:rPr>
            </w:pPr>
          </w:p>
        </w:tc>
        <w:tc>
          <w:tcPr>
            <w:tcW w:w="865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7FFDEDF" w14:textId="7E03A43C" w:rsidR="009B437A" w:rsidRPr="006A32AE" w:rsidRDefault="002B2E5E" w:rsidP="00B26A37">
            <w:pPr>
              <w:rPr>
                <w:b/>
                <w:bCs w:val="0"/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Penderfyniad</w:t>
            </w:r>
            <w:r w:rsidR="009B437A" w:rsidRPr="006A32AE">
              <w:rPr>
                <w:b/>
                <w:bCs w:val="0"/>
                <w:sz w:val="22"/>
                <w:szCs w:val="22"/>
                <w:lang w:val="cy-GB"/>
              </w:rPr>
              <w:t>:</w:t>
            </w:r>
            <w:r w:rsidR="009B437A" w:rsidRPr="006A32AE">
              <w:rPr>
                <w:sz w:val="22"/>
                <w:szCs w:val="22"/>
                <w:lang w:val="cy-GB"/>
              </w:rPr>
              <w:t xml:space="preserve"> </w:t>
            </w:r>
            <w:r>
              <w:rPr>
                <w:sz w:val="22"/>
                <w:szCs w:val="22"/>
                <w:lang w:val="cy-GB"/>
              </w:rPr>
              <w:t>Ystyried cylch gwaith a rôl yr is-grŵp hwn ac adolygu</w:t>
            </w:r>
            <w:r w:rsidR="00EA05A6">
              <w:rPr>
                <w:sz w:val="22"/>
                <w:szCs w:val="22"/>
                <w:lang w:val="cy-GB"/>
              </w:rPr>
              <w:t xml:space="preserve">’r Cylch Gorchwyl lle y bo angen i’w roi </w:t>
            </w:r>
            <w:r w:rsidR="0095620E">
              <w:rPr>
                <w:sz w:val="22"/>
                <w:szCs w:val="22"/>
                <w:lang w:val="cy-GB"/>
              </w:rPr>
              <w:t>a</w:t>
            </w:r>
            <w:r w:rsidR="00EA05A6">
              <w:rPr>
                <w:sz w:val="22"/>
                <w:szCs w:val="22"/>
                <w:lang w:val="cy-GB"/>
              </w:rPr>
              <w:t>r waith dros y flwyddyn sydd i ddod</w:t>
            </w:r>
            <w:r w:rsidR="009B437A" w:rsidRPr="006A32AE">
              <w:rPr>
                <w:sz w:val="22"/>
                <w:szCs w:val="22"/>
                <w:lang w:val="cy-GB"/>
              </w:rPr>
              <w:t>.</w:t>
            </w:r>
          </w:p>
        </w:tc>
      </w:tr>
      <w:tr w:rsidR="009B437A" w:rsidRPr="00F164BE" w14:paraId="780A2066" w14:textId="77777777" w:rsidTr="00516E63">
        <w:trPr>
          <w:trHeight w:val="775"/>
        </w:trPr>
        <w:tc>
          <w:tcPr>
            <w:tcW w:w="1549" w:type="dxa"/>
            <w:vMerge w:val="restart"/>
          </w:tcPr>
          <w:p w14:paraId="5B9E5D35" w14:textId="6D6C75E0" w:rsidR="009B437A" w:rsidRPr="006A32AE" w:rsidRDefault="009B437A" w:rsidP="00DF67AE">
            <w:pPr>
              <w:rPr>
                <w:b/>
                <w:sz w:val="22"/>
                <w:szCs w:val="22"/>
                <w:lang w:val="cy-GB"/>
              </w:rPr>
            </w:pPr>
            <w:r w:rsidRPr="006A32AE">
              <w:rPr>
                <w:b/>
                <w:sz w:val="22"/>
                <w:szCs w:val="22"/>
                <w:lang w:val="cy-GB"/>
              </w:rPr>
              <w:t>23.09.25</w:t>
            </w:r>
          </w:p>
        </w:tc>
        <w:tc>
          <w:tcPr>
            <w:tcW w:w="4542" w:type="dxa"/>
            <w:tcBorders>
              <w:bottom w:val="single" w:sz="4" w:space="0" w:color="F2F2F2" w:themeColor="background1" w:themeShade="F2"/>
            </w:tcBorders>
          </w:tcPr>
          <w:p w14:paraId="39AFA892" w14:textId="38D8E7D7" w:rsidR="009B437A" w:rsidRPr="006A32AE" w:rsidRDefault="00EF02A6" w:rsidP="00DF67AE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rial" w:hAnsi="Arial"/>
                <w:bCs w:val="0"/>
                <w:szCs w:val="22"/>
                <w:lang w:val="cy-GB"/>
              </w:rPr>
            </w:pPr>
            <w:r w:rsidRPr="00EF02A6">
              <w:rPr>
                <w:rFonts w:ascii="Arial" w:hAnsi="Arial"/>
                <w:szCs w:val="22"/>
                <w:lang w:val="cy-GB"/>
              </w:rPr>
              <w:t>Polisi Cludiant Rhwng y Cartref a’r Ysgol ac Ôl-16</w:t>
            </w:r>
            <w:r w:rsidR="00AD620D">
              <w:rPr>
                <w:rFonts w:ascii="Arial" w:hAnsi="Arial"/>
                <w:szCs w:val="22"/>
                <w:lang w:val="cy-GB"/>
              </w:rPr>
              <w:t xml:space="preserve"> </w:t>
            </w:r>
          </w:p>
          <w:p w14:paraId="656A9BF5" w14:textId="77777777" w:rsidR="009B437A" w:rsidRPr="006A32AE" w:rsidRDefault="009B437A" w:rsidP="00DF67AE">
            <w:pPr>
              <w:pStyle w:val="ListParagraph"/>
              <w:spacing w:after="0" w:line="240" w:lineRule="auto"/>
              <w:ind w:left="360"/>
              <w:rPr>
                <w:rFonts w:ascii="Arial" w:hAnsi="Arial"/>
                <w:bCs w:val="0"/>
                <w:szCs w:val="22"/>
                <w:lang w:val="cy-GB"/>
              </w:rPr>
            </w:pPr>
          </w:p>
        </w:tc>
        <w:tc>
          <w:tcPr>
            <w:tcW w:w="8652" w:type="dxa"/>
            <w:tcBorders>
              <w:bottom w:val="single" w:sz="4" w:space="0" w:color="F2F2F2" w:themeColor="background1" w:themeShade="F2"/>
            </w:tcBorders>
          </w:tcPr>
          <w:p w14:paraId="6E5E3A4C" w14:textId="349965B5" w:rsidR="009B437A" w:rsidRPr="006A32AE" w:rsidRDefault="00D80B09" w:rsidP="00DF67AE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Cyn Penderfynu</w:t>
            </w:r>
            <w:r w:rsidR="009B437A" w:rsidRPr="006A32AE">
              <w:rPr>
                <w:b/>
                <w:sz w:val="22"/>
                <w:szCs w:val="22"/>
                <w:lang w:val="cy-GB"/>
              </w:rPr>
              <w:t xml:space="preserve">: </w:t>
            </w:r>
            <w:r>
              <w:rPr>
                <w:bCs w:val="0"/>
                <w:sz w:val="22"/>
                <w:szCs w:val="22"/>
                <w:lang w:val="cy-GB"/>
              </w:rPr>
              <w:t xml:space="preserve">Craffu ar </w:t>
            </w:r>
            <w:r w:rsidR="003039A0">
              <w:rPr>
                <w:bCs w:val="0"/>
                <w:sz w:val="22"/>
                <w:szCs w:val="22"/>
                <w:lang w:val="cy-GB"/>
              </w:rPr>
              <w:t>B</w:t>
            </w:r>
            <w:r>
              <w:rPr>
                <w:bCs w:val="0"/>
                <w:sz w:val="22"/>
                <w:szCs w:val="22"/>
                <w:lang w:val="cy-GB"/>
              </w:rPr>
              <w:t xml:space="preserve">olisi drafft </w:t>
            </w:r>
            <w:r w:rsidR="003039A0">
              <w:rPr>
                <w:bCs w:val="0"/>
                <w:sz w:val="22"/>
                <w:szCs w:val="22"/>
                <w:lang w:val="cy-GB"/>
              </w:rPr>
              <w:t>C</w:t>
            </w:r>
            <w:r>
              <w:rPr>
                <w:bCs w:val="0"/>
                <w:sz w:val="22"/>
                <w:szCs w:val="22"/>
                <w:lang w:val="cy-GB"/>
              </w:rPr>
              <w:t>ludiant Rhwng y Cartref a’r Ysgol ac Ôl-16 2025/26</w:t>
            </w:r>
            <w:r w:rsidR="00E32D0B">
              <w:rPr>
                <w:bCs w:val="0"/>
                <w:sz w:val="22"/>
                <w:szCs w:val="22"/>
                <w:lang w:val="cy-GB"/>
              </w:rPr>
              <w:t>, cyn ei gymeradwyo gan y Cabinet</w:t>
            </w:r>
            <w:r w:rsidR="009B437A" w:rsidRPr="006A32AE">
              <w:rPr>
                <w:sz w:val="22"/>
                <w:szCs w:val="22"/>
                <w:lang w:val="cy-GB"/>
              </w:rPr>
              <w:t>.</w:t>
            </w:r>
          </w:p>
          <w:p w14:paraId="45EE00D0" w14:textId="77777777" w:rsidR="009B437A" w:rsidRPr="006A32AE" w:rsidRDefault="009B437A" w:rsidP="00DF67AE">
            <w:pPr>
              <w:rPr>
                <w:b/>
                <w:bCs w:val="0"/>
                <w:sz w:val="22"/>
                <w:szCs w:val="22"/>
                <w:lang w:val="cy-GB"/>
              </w:rPr>
            </w:pPr>
          </w:p>
        </w:tc>
      </w:tr>
      <w:tr w:rsidR="009B437A" w:rsidRPr="006A32AE" w14:paraId="6C8F80BC" w14:textId="77777777" w:rsidTr="00516E63">
        <w:trPr>
          <w:trHeight w:val="560"/>
        </w:trPr>
        <w:tc>
          <w:tcPr>
            <w:tcW w:w="1549" w:type="dxa"/>
            <w:vMerge/>
          </w:tcPr>
          <w:p w14:paraId="34DEE292" w14:textId="77777777" w:rsidR="009B437A" w:rsidRPr="006A32AE" w:rsidRDefault="009B437A" w:rsidP="00DF67AE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4542" w:type="dxa"/>
            <w:tcBorders>
              <w:top w:val="single" w:sz="4" w:space="0" w:color="F2F2F2" w:themeColor="background1" w:themeShade="F2"/>
              <w:bottom w:val="single" w:sz="4" w:space="0" w:color="D9D9D9" w:themeColor="background1" w:themeShade="D9"/>
            </w:tcBorders>
          </w:tcPr>
          <w:p w14:paraId="65A6D21B" w14:textId="7215744F" w:rsidR="009B437A" w:rsidRPr="006A32AE" w:rsidRDefault="00282A84" w:rsidP="00DF67AE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Arial" w:hAnsi="Arial"/>
                <w:szCs w:val="22"/>
                <w:lang w:val="cy-GB"/>
              </w:rPr>
            </w:pPr>
            <w:r w:rsidRPr="00282A84">
              <w:rPr>
                <w:rFonts w:ascii="Arial" w:hAnsi="Arial"/>
                <w:szCs w:val="22"/>
                <w:lang w:val="cy-GB"/>
              </w:rPr>
              <w:t>Strategaeth Rhianta Corfforaethol</w:t>
            </w:r>
          </w:p>
        </w:tc>
        <w:tc>
          <w:tcPr>
            <w:tcW w:w="8652" w:type="dxa"/>
            <w:tcBorders>
              <w:top w:val="single" w:sz="4" w:space="0" w:color="F2F2F2" w:themeColor="background1" w:themeShade="F2"/>
              <w:bottom w:val="single" w:sz="4" w:space="0" w:color="D9D9D9" w:themeColor="background1" w:themeShade="D9"/>
            </w:tcBorders>
          </w:tcPr>
          <w:p w14:paraId="4BD73232" w14:textId="577C7028" w:rsidR="009B437A" w:rsidRPr="006A32AE" w:rsidRDefault="003039A0" w:rsidP="00DF67AE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Cyn Penderfynu</w:t>
            </w:r>
            <w:r w:rsidR="009B437A" w:rsidRPr="006A32AE">
              <w:rPr>
                <w:b/>
                <w:sz w:val="22"/>
                <w:szCs w:val="22"/>
                <w:lang w:val="cy-GB"/>
              </w:rPr>
              <w:t>:</w:t>
            </w:r>
            <w:r w:rsidR="009B437A" w:rsidRPr="006A32AE">
              <w:rPr>
                <w:bCs w:val="0"/>
                <w:sz w:val="22"/>
                <w:szCs w:val="22"/>
                <w:lang w:val="cy-GB"/>
              </w:rPr>
              <w:t xml:space="preserve"> </w:t>
            </w:r>
            <w:r w:rsidR="00511051">
              <w:rPr>
                <w:bCs w:val="0"/>
                <w:sz w:val="22"/>
                <w:szCs w:val="22"/>
                <w:lang w:val="cy-GB"/>
              </w:rPr>
              <w:t>Ystyried y strategaeth ac argymell ei chymeradwyo</w:t>
            </w:r>
            <w:r w:rsidR="009B437A" w:rsidRPr="006A32AE">
              <w:rPr>
                <w:bCs w:val="0"/>
                <w:sz w:val="22"/>
                <w:szCs w:val="22"/>
                <w:lang w:val="cy-GB"/>
              </w:rPr>
              <w:t>.</w:t>
            </w:r>
          </w:p>
        </w:tc>
      </w:tr>
      <w:tr w:rsidR="009B437A" w:rsidRPr="00F164BE" w14:paraId="67852EBA" w14:textId="74A30A93" w:rsidTr="00516E63">
        <w:trPr>
          <w:trHeight w:val="554"/>
        </w:trPr>
        <w:tc>
          <w:tcPr>
            <w:tcW w:w="1549" w:type="dxa"/>
            <w:vMerge/>
          </w:tcPr>
          <w:p w14:paraId="5BB2BDCC" w14:textId="0F6C9CE2" w:rsidR="009B437A" w:rsidRPr="006A32AE" w:rsidRDefault="009B437A" w:rsidP="00DF67AE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4542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73281E63" w14:textId="2ED2757C" w:rsidR="009B437A" w:rsidRPr="006A32AE" w:rsidRDefault="00511051" w:rsidP="00DF67AE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Arial" w:hAnsi="Arial"/>
                <w:bCs w:val="0"/>
                <w:szCs w:val="22"/>
                <w:lang w:val="cy-GB"/>
              </w:rPr>
            </w:pPr>
            <w:r>
              <w:rPr>
                <w:rFonts w:ascii="Arial" w:hAnsi="Arial"/>
                <w:bCs w:val="0"/>
                <w:szCs w:val="22"/>
                <w:lang w:val="cy-GB"/>
              </w:rPr>
              <w:t>Adroddiad Blynyddol Cyfarwyddwr y Gwasanaethau Cymdeithasol</w:t>
            </w:r>
            <w:r w:rsidR="009B437A" w:rsidRPr="006A32AE">
              <w:rPr>
                <w:rFonts w:ascii="Arial" w:hAnsi="Arial"/>
                <w:bCs w:val="0"/>
                <w:szCs w:val="22"/>
                <w:lang w:val="cy-GB"/>
              </w:rPr>
              <w:t xml:space="preserve"> 2024/25</w:t>
            </w:r>
            <w:r w:rsidR="009B437A" w:rsidRPr="006A32AE">
              <w:rPr>
                <w:rFonts w:ascii="Arial" w:hAnsi="Arial"/>
                <w:bCs w:val="0"/>
                <w:szCs w:val="22"/>
                <w:lang w:val="cy-GB"/>
              </w:rPr>
              <w:tab/>
            </w:r>
          </w:p>
        </w:tc>
        <w:tc>
          <w:tcPr>
            <w:tcW w:w="8652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6522AFA7" w14:textId="60CFAC77" w:rsidR="009B437A" w:rsidRPr="006A32AE" w:rsidRDefault="00F25EB3" w:rsidP="00DF67AE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9B437A" w:rsidRPr="006A32AE">
              <w:rPr>
                <w:b/>
                <w:sz w:val="22"/>
                <w:szCs w:val="22"/>
                <w:lang w:val="cy-GB"/>
              </w:rPr>
              <w:t xml:space="preserve">: </w:t>
            </w:r>
            <w:r w:rsidR="0007274F">
              <w:rPr>
                <w:bCs w:val="0"/>
                <w:sz w:val="22"/>
                <w:szCs w:val="22"/>
                <w:lang w:val="cy-GB"/>
              </w:rPr>
              <w:t xml:space="preserve">Cael Adroddiad Blynyddol </w:t>
            </w:r>
            <w:r w:rsidR="00A656A1">
              <w:rPr>
                <w:bCs w:val="0"/>
                <w:sz w:val="22"/>
                <w:szCs w:val="22"/>
                <w:lang w:val="cy-GB"/>
              </w:rPr>
              <w:t>Cyfarwyddwr y Gwasanaethau Plant</w:t>
            </w:r>
            <w:r w:rsidR="009B437A" w:rsidRPr="006A32AE">
              <w:rPr>
                <w:bCs w:val="0"/>
                <w:sz w:val="22"/>
                <w:szCs w:val="22"/>
                <w:lang w:val="cy-GB"/>
              </w:rPr>
              <w:t xml:space="preserve"> 2024/25.</w:t>
            </w:r>
            <w:r w:rsidR="009B437A" w:rsidRPr="006A32AE">
              <w:rPr>
                <w:bCs w:val="0"/>
                <w:sz w:val="22"/>
                <w:szCs w:val="22"/>
                <w:lang w:val="cy-GB"/>
              </w:rPr>
              <w:tab/>
            </w:r>
          </w:p>
        </w:tc>
      </w:tr>
      <w:tr w:rsidR="009B437A" w:rsidRPr="00F164BE" w14:paraId="7C4094AD" w14:textId="11581C20" w:rsidTr="00516E63">
        <w:tc>
          <w:tcPr>
            <w:tcW w:w="1549" w:type="dxa"/>
            <w:vMerge w:val="restart"/>
          </w:tcPr>
          <w:p w14:paraId="7B5E7BEB" w14:textId="15CFF0C2" w:rsidR="009B437A" w:rsidRPr="006A32AE" w:rsidRDefault="009B437A" w:rsidP="00DF67AE">
            <w:pPr>
              <w:rPr>
                <w:b/>
                <w:sz w:val="22"/>
                <w:szCs w:val="22"/>
                <w:lang w:val="cy-GB"/>
              </w:rPr>
            </w:pPr>
            <w:r w:rsidRPr="006A32AE">
              <w:rPr>
                <w:b/>
                <w:sz w:val="22"/>
                <w:szCs w:val="22"/>
                <w:lang w:val="cy-GB"/>
              </w:rPr>
              <w:t>11.11.25</w:t>
            </w:r>
          </w:p>
        </w:tc>
        <w:tc>
          <w:tcPr>
            <w:tcW w:w="4542" w:type="dxa"/>
            <w:tcBorders>
              <w:bottom w:val="single" w:sz="4" w:space="0" w:color="F2F2F2" w:themeColor="background1" w:themeShade="F2"/>
            </w:tcBorders>
          </w:tcPr>
          <w:p w14:paraId="0C66FD0C" w14:textId="51827C7F" w:rsidR="009B437A" w:rsidRPr="006A32AE" w:rsidRDefault="008D7159" w:rsidP="00DF67AE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bCs w:val="0"/>
                <w:szCs w:val="22"/>
                <w:lang w:val="cy-GB"/>
              </w:rPr>
            </w:pPr>
            <w:r w:rsidRPr="008D7159">
              <w:rPr>
                <w:rFonts w:ascii="Arial" w:hAnsi="Arial"/>
                <w:bCs w:val="0"/>
                <w:szCs w:val="22"/>
                <w:lang w:val="cy-GB"/>
              </w:rPr>
              <w:t>Adolygu Polisïau’r Gwasanaeth Cynhwysiant</w:t>
            </w:r>
          </w:p>
          <w:p w14:paraId="72C4EB37" w14:textId="44C0FE9E" w:rsidR="009B437A" w:rsidRPr="006A32AE" w:rsidRDefault="009B437A" w:rsidP="00DF67AE">
            <w:pPr>
              <w:rPr>
                <w:bCs w:val="0"/>
                <w:szCs w:val="22"/>
                <w:lang w:val="cy-GB"/>
              </w:rPr>
            </w:pPr>
          </w:p>
        </w:tc>
        <w:tc>
          <w:tcPr>
            <w:tcW w:w="8652" w:type="dxa"/>
            <w:tcBorders>
              <w:bottom w:val="single" w:sz="4" w:space="0" w:color="D9D9D9" w:themeColor="background1" w:themeShade="D9"/>
            </w:tcBorders>
          </w:tcPr>
          <w:p w14:paraId="6A6DBB16" w14:textId="1F6B8E43" w:rsidR="009B437A" w:rsidRPr="006A32AE" w:rsidRDefault="00611005" w:rsidP="00DF67AE">
            <w:pPr>
              <w:rPr>
                <w:rStyle w:val="ui-provider"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Cyn Penderfynu</w:t>
            </w:r>
            <w:r w:rsidR="009B437A" w:rsidRPr="006A32AE">
              <w:rPr>
                <w:b/>
                <w:sz w:val="22"/>
                <w:szCs w:val="22"/>
                <w:lang w:val="cy-GB"/>
              </w:rPr>
              <w:t>:</w:t>
            </w:r>
            <w:r>
              <w:rPr>
                <w:b/>
                <w:sz w:val="22"/>
                <w:szCs w:val="22"/>
                <w:lang w:val="cy-GB"/>
              </w:rPr>
              <w:t xml:space="preserve"> </w:t>
            </w:r>
            <w:r w:rsidRPr="00693F1B">
              <w:rPr>
                <w:bCs w:val="0"/>
                <w:sz w:val="22"/>
                <w:szCs w:val="22"/>
                <w:lang w:val="cy-GB"/>
              </w:rPr>
              <w:t xml:space="preserve">Adolygiad o bolisïau cynhwysiant yn unol ag unrhyw </w:t>
            </w:r>
            <w:r w:rsidR="00693F1B" w:rsidRPr="00693F1B">
              <w:rPr>
                <w:bCs w:val="0"/>
                <w:sz w:val="22"/>
                <w:szCs w:val="22"/>
                <w:lang w:val="cy-GB"/>
              </w:rPr>
              <w:t>ofynion a newidiadau deddfwriaethol</w:t>
            </w:r>
            <w:r w:rsidR="009B437A" w:rsidRPr="006A32AE">
              <w:rPr>
                <w:rStyle w:val="ui-provider"/>
                <w:sz w:val="22"/>
                <w:szCs w:val="22"/>
                <w:lang w:val="cy-GB"/>
              </w:rPr>
              <w:t>.</w:t>
            </w:r>
          </w:p>
          <w:p w14:paraId="07809F22" w14:textId="71E9ADD1" w:rsidR="009B437A" w:rsidRPr="006A32AE" w:rsidRDefault="009B437A" w:rsidP="00DF67AE">
            <w:pPr>
              <w:rPr>
                <w:bCs w:val="0"/>
                <w:sz w:val="22"/>
                <w:szCs w:val="22"/>
                <w:lang w:val="cy-GB"/>
              </w:rPr>
            </w:pPr>
          </w:p>
        </w:tc>
      </w:tr>
      <w:tr w:rsidR="009B437A" w:rsidRPr="00F164BE" w14:paraId="53738A8C" w14:textId="77777777" w:rsidTr="00516E63">
        <w:tc>
          <w:tcPr>
            <w:tcW w:w="1549" w:type="dxa"/>
            <w:vMerge/>
          </w:tcPr>
          <w:p w14:paraId="40FECC4C" w14:textId="77777777" w:rsidR="009B437A" w:rsidRPr="006A32AE" w:rsidRDefault="009B437A" w:rsidP="00DF67AE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454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84E96FD" w14:textId="71A7B943" w:rsidR="009B437A" w:rsidRPr="006A32AE" w:rsidRDefault="00E56A9B" w:rsidP="00DF67AE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bCs w:val="0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Rhaglen Gwella Ysgolion</w:t>
            </w:r>
          </w:p>
          <w:p w14:paraId="09F047C5" w14:textId="77777777" w:rsidR="009B437A" w:rsidRPr="006A32AE" w:rsidRDefault="009B437A" w:rsidP="00DF67AE">
            <w:pPr>
              <w:pStyle w:val="ListParagraph"/>
              <w:spacing w:line="240" w:lineRule="auto"/>
              <w:ind w:left="360"/>
              <w:rPr>
                <w:rFonts w:ascii="Arial" w:hAnsi="Arial"/>
                <w:bCs w:val="0"/>
                <w:szCs w:val="22"/>
                <w:lang w:val="cy-GB"/>
              </w:rPr>
            </w:pPr>
          </w:p>
        </w:tc>
        <w:tc>
          <w:tcPr>
            <w:tcW w:w="8652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3826C9A2" w14:textId="248D24AD" w:rsidR="009B437A" w:rsidRPr="006A32AE" w:rsidRDefault="00F25EB3" w:rsidP="00DF67AE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9B437A" w:rsidRPr="006A32AE">
              <w:rPr>
                <w:b/>
                <w:sz w:val="22"/>
                <w:szCs w:val="22"/>
                <w:lang w:val="cy-GB"/>
              </w:rPr>
              <w:t xml:space="preserve">: </w:t>
            </w:r>
            <w:r w:rsidR="00693F1B">
              <w:rPr>
                <w:sz w:val="22"/>
                <w:szCs w:val="22"/>
                <w:lang w:val="cy-GB"/>
              </w:rPr>
              <w:t>Rhoi diweddariad ar unrhyw ganfyddiadau o adroddiadau arolygu a chynnydd mewn ysgolion sy’n peri pryder neu y mae’r Cyngor wedi ymyrryd ynddynt</w:t>
            </w:r>
            <w:r w:rsidR="009B437A" w:rsidRPr="006A32AE">
              <w:rPr>
                <w:sz w:val="22"/>
                <w:szCs w:val="22"/>
                <w:lang w:val="cy-GB"/>
              </w:rPr>
              <w:t>.</w:t>
            </w:r>
          </w:p>
          <w:p w14:paraId="61FE00F8" w14:textId="77777777" w:rsidR="009B437A" w:rsidRPr="006A32AE" w:rsidRDefault="009B437A" w:rsidP="00DF67AE">
            <w:pPr>
              <w:rPr>
                <w:b/>
                <w:sz w:val="22"/>
                <w:szCs w:val="22"/>
                <w:lang w:val="cy-GB"/>
              </w:rPr>
            </w:pPr>
          </w:p>
        </w:tc>
      </w:tr>
      <w:tr w:rsidR="009B437A" w:rsidRPr="006A32AE" w14:paraId="2CC3154B" w14:textId="77777777" w:rsidTr="00516E63">
        <w:tc>
          <w:tcPr>
            <w:tcW w:w="1549" w:type="dxa"/>
            <w:vMerge/>
          </w:tcPr>
          <w:p w14:paraId="2C776081" w14:textId="77777777" w:rsidR="009B437A" w:rsidRPr="006A32AE" w:rsidRDefault="009B437A" w:rsidP="00DF67AE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4542" w:type="dxa"/>
            <w:tcBorders>
              <w:top w:val="single" w:sz="4" w:space="0" w:color="F2F2F2" w:themeColor="background1" w:themeShade="F2"/>
            </w:tcBorders>
          </w:tcPr>
          <w:p w14:paraId="7ABE0A34" w14:textId="2ADB40BE" w:rsidR="009B437A" w:rsidRPr="006A32AE" w:rsidRDefault="000A5110" w:rsidP="00DF67AE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szCs w:val="22"/>
                <w:lang w:val="cy-GB"/>
              </w:rPr>
            </w:pPr>
            <w:r w:rsidRPr="000A5110">
              <w:rPr>
                <w:rFonts w:ascii="Arial" w:hAnsi="Arial"/>
                <w:szCs w:val="22"/>
                <w:lang w:val="cy-GB"/>
              </w:rPr>
              <w:t>Strategaeth Gostyngiad Diogel yn Nifer y Plant sy’n Derbyn Gofal</w:t>
            </w:r>
          </w:p>
        </w:tc>
        <w:tc>
          <w:tcPr>
            <w:tcW w:w="8652" w:type="dxa"/>
            <w:tcBorders>
              <w:top w:val="single" w:sz="4" w:space="0" w:color="F2F2F2" w:themeColor="background1" w:themeShade="F2"/>
            </w:tcBorders>
          </w:tcPr>
          <w:p w14:paraId="07BB3CDD" w14:textId="41095671" w:rsidR="009B437A" w:rsidRPr="006A32AE" w:rsidRDefault="00693F1B" w:rsidP="00DF67AE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Cyn Penderfynu</w:t>
            </w:r>
            <w:r w:rsidR="009B437A" w:rsidRPr="006A32AE">
              <w:rPr>
                <w:b/>
                <w:sz w:val="22"/>
                <w:szCs w:val="22"/>
                <w:lang w:val="cy-GB"/>
              </w:rPr>
              <w:t>:</w:t>
            </w:r>
            <w:r w:rsidR="009B437A" w:rsidRPr="006A32AE">
              <w:rPr>
                <w:bCs w:val="0"/>
                <w:sz w:val="22"/>
                <w:szCs w:val="22"/>
                <w:lang w:val="cy-GB"/>
              </w:rPr>
              <w:t xml:space="preserve"> </w:t>
            </w:r>
            <w:r>
              <w:rPr>
                <w:bCs w:val="0"/>
                <w:sz w:val="22"/>
                <w:szCs w:val="22"/>
                <w:lang w:val="cy-GB"/>
              </w:rPr>
              <w:t>Ystyried y strategaeth ac argymell ei chymeradwyo</w:t>
            </w:r>
            <w:r w:rsidR="009B437A" w:rsidRPr="006A32AE">
              <w:rPr>
                <w:bCs w:val="0"/>
                <w:sz w:val="22"/>
                <w:szCs w:val="22"/>
                <w:lang w:val="cy-GB"/>
              </w:rPr>
              <w:t>.</w:t>
            </w:r>
          </w:p>
          <w:p w14:paraId="679A68D2" w14:textId="27A9B223" w:rsidR="009B437A" w:rsidRPr="006A32AE" w:rsidRDefault="009B437A" w:rsidP="00DF67AE">
            <w:pPr>
              <w:rPr>
                <w:b/>
                <w:bCs w:val="0"/>
                <w:sz w:val="22"/>
                <w:szCs w:val="22"/>
                <w:lang w:val="cy-GB"/>
              </w:rPr>
            </w:pPr>
          </w:p>
        </w:tc>
      </w:tr>
      <w:tr w:rsidR="009B437A" w:rsidRPr="00F164BE" w14:paraId="1A755586" w14:textId="1AE5D62D" w:rsidTr="00516E63">
        <w:trPr>
          <w:trHeight w:val="828"/>
        </w:trPr>
        <w:tc>
          <w:tcPr>
            <w:tcW w:w="1549" w:type="dxa"/>
            <w:vMerge w:val="restart"/>
          </w:tcPr>
          <w:p w14:paraId="5494BADD" w14:textId="4842F89C" w:rsidR="009B437A" w:rsidRPr="006A32AE" w:rsidRDefault="009B437A" w:rsidP="003F0DA4">
            <w:pPr>
              <w:rPr>
                <w:b/>
                <w:sz w:val="22"/>
                <w:szCs w:val="22"/>
                <w:lang w:val="cy-GB"/>
              </w:rPr>
            </w:pPr>
            <w:r w:rsidRPr="006A32AE">
              <w:rPr>
                <w:b/>
                <w:sz w:val="22"/>
                <w:szCs w:val="22"/>
                <w:lang w:val="cy-GB"/>
              </w:rPr>
              <w:t>06.01.26</w:t>
            </w:r>
          </w:p>
        </w:tc>
        <w:tc>
          <w:tcPr>
            <w:tcW w:w="4542" w:type="dxa"/>
            <w:tcBorders>
              <w:bottom w:val="single" w:sz="4" w:space="0" w:color="D9D9D9" w:themeColor="background1" w:themeShade="D9"/>
            </w:tcBorders>
          </w:tcPr>
          <w:p w14:paraId="68D1A09A" w14:textId="42C2C062" w:rsidR="009B437A" w:rsidRPr="006A32AE" w:rsidRDefault="00110C61" w:rsidP="003F0DA4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bCs w:val="0"/>
                <w:szCs w:val="22"/>
                <w:lang w:val="cy-GB"/>
              </w:rPr>
            </w:pPr>
            <w:r>
              <w:rPr>
                <w:rFonts w:ascii="Arial" w:eastAsia="Times New Roman" w:hAnsi="Arial"/>
                <w:color w:val="000000"/>
                <w:szCs w:val="22"/>
                <w:lang w:val="cy-GB"/>
              </w:rPr>
              <w:t>Cymunedau Dysgu Cynaliadwy</w:t>
            </w:r>
          </w:p>
        </w:tc>
        <w:tc>
          <w:tcPr>
            <w:tcW w:w="8652" w:type="dxa"/>
            <w:tcBorders>
              <w:bottom w:val="single" w:sz="4" w:space="0" w:color="D9D9D9" w:themeColor="background1" w:themeShade="D9"/>
            </w:tcBorders>
          </w:tcPr>
          <w:p w14:paraId="4D0B1880" w14:textId="5CC01DBD" w:rsidR="009B437A" w:rsidRPr="006A32AE" w:rsidRDefault="00F25EB3" w:rsidP="003F0DA4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9B437A" w:rsidRPr="006A32AE">
              <w:rPr>
                <w:b/>
                <w:sz w:val="22"/>
                <w:szCs w:val="22"/>
                <w:lang w:val="cy-GB"/>
              </w:rPr>
              <w:t xml:space="preserve">: </w:t>
            </w:r>
            <w:r w:rsidR="00110C61">
              <w:rPr>
                <w:sz w:val="22"/>
                <w:szCs w:val="22"/>
                <w:lang w:val="cy-GB"/>
              </w:rPr>
              <w:t>Darparu diweddariad ar y rhaglen Cymunedau Dysgu Cynaliadwy (Ysgolion yr 21</w:t>
            </w:r>
            <w:r w:rsidR="00110C61" w:rsidRPr="00110C61">
              <w:rPr>
                <w:sz w:val="22"/>
                <w:szCs w:val="22"/>
                <w:vertAlign w:val="superscript"/>
                <w:lang w:val="cy-GB"/>
              </w:rPr>
              <w:t>ain</w:t>
            </w:r>
            <w:r w:rsidR="00110C61">
              <w:rPr>
                <w:sz w:val="22"/>
                <w:szCs w:val="22"/>
                <w:lang w:val="cy-GB"/>
              </w:rPr>
              <w:t xml:space="preserve"> Ganrif gynt</w:t>
            </w:r>
            <w:r w:rsidR="009B437A" w:rsidRPr="006A32AE">
              <w:rPr>
                <w:sz w:val="22"/>
                <w:szCs w:val="22"/>
                <w:lang w:val="cy-GB"/>
              </w:rPr>
              <w:t>).</w:t>
            </w:r>
          </w:p>
        </w:tc>
      </w:tr>
      <w:tr w:rsidR="009B437A" w:rsidRPr="00F164BE" w14:paraId="3E14E067" w14:textId="77777777" w:rsidTr="00516E63">
        <w:tc>
          <w:tcPr>
            <w:tcW w:w="1549" w:type="dxa"/>
            <w:vMerge/>
          </w:tcPr>
          <w:p w14:paraId="729B6FAC" w14:textId="77777777" w:rsidR="009B437A" w:rsidRPr="006A32AE" w:rsidRDefault="009B437A" w:rsidP="003F0DA4">
            <w:pPr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4542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4DB4B3CF" w14:textId="1A19CD97" w:rsidR="009B437A" w:rsidRPr="006A32AE" w:rsidRDefault="00110C61" w:rsidP="003F0DA4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eastAsia="Times New Roman" w:hAnsi="Arial"/>
                <w:color w:val="000000"/>
                <w:szCs w:val="22"/>
                <w:lang w:val="cy-GB"/>
              </w:rPr>
            </w:pPr>
            <w:r>
              <w:rPr>
                <w:rFonts w:ascii="Arial" w:eastAsia="Times New Roman" w:hAnsi="Arial"/>
                <w:color w:val="000000"/>
                <w:szCs w:val="22"/>
                <w:lang w:val="cy-GB"/>
              </w:rPr>
              <w:t>Presenoldeb, Gwaharddiadau ac Addysg Ddewisol yn y Cartref</w:t>
            </w:r>
          </w:p>
          <w:p w14:paraId="50180CCC" w14:textId="77777777" w:rsidR="009B437A" w:rsidRPr="006A32AE" w:rsidRDefault="009B437A" w:rsidP="003F0DA4">
            <w:pPr>
              <w:pStyle w:val="ListParagraph"/>
              <w:spacing w:line="240" w:lineRule="auto"/>
              <w:ind w:left="360"/>
              <w:rPr>
                <w:rFonts w:ascii="Arial" w:eastAsia="Times New Roman" w:hAnsi="Arial"/>
                <w:color w:val="000000"/>
                <w:szCs w:val="22"/>
                <w:lang w:val="cy-GB"/>
              </w:rPr>
            </w:pPr>
          </w:p>
        </w:tc>
        <w:tc>
          <w:tcPr>
            <w:tcW w:w="8652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45AFDCEE" w14:textId="796E9228" w:rsidR="009B437A" w:rsidRPr="006A32AE" w:rsidRDefault="00F25EB3" w:rsidP="003F0DA4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9B437A" w:rsidRPr="006A32AE">
              <w:rPr>
                <w:b/>
                <w:sz w:val="22"/>
                <w:szCs w:val="22"/>
                <w:lang w:val="cy-GB"/>
              </w:rPr>
              <w:t xml:space="preserve">: </w:t>
            </w:r>
            <w:r w:rsidR="00E239AC" w:rsidRPr="00E239AC">
              <w:rPr>
                <w:bCs w:val="0"/>
                <w:sz w:val="22"/>
                <w:szCs w:val="22"/>
                <w:lang w:val="cy-GB"/>
              </w:rPr>
              <w:t>Bydd y Dyletswyddau ar Awdurdodau Lleol ar gyfer Addysg Ddewisol yn y Cartref yn cael eu cyflwyno i’r Aelodau a byddant hefyd yn cael data ar bresenoldeb a gwaharddiadau i’w ystyried</w:t>
            </w:r>
            <w:r w:rsidR="009B437A" w:rsidRPr="006A32AE">
              <w:rPr>
                <w:sz w:val="22"/>
                <w:szCs w:val="22"/>
                <w:lang w:val="cy-GB"/>
              </w:rPr>
              <w:t xml:space="preserve">. </w:t>
            </w:r>
          </w:p>
        </w:tc>
      </w:tr>
      <w:tr w:rsidR="009B437A" w:rsidRPr="006A32AE" w14:paraId="59132061" w14:textId="77777777" w:rsidTr="00516E63">
        <w:tc>
          <w:tcPr>
            <w:tcW w:w="1549" w:type="dxa"/>
            <w:vMerge/>
          </w:tcPr>
          <w:p w14:paraId="0EFE31B7" w14:textId="77777777" w:rsidR="009B437A" w:rsidRPr="006A32AE" w:rsidRDefault="009B437A" w:rsidP="00B26A37">
            <w:pPr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4542" w:type="dxa"/>
            <w:tcBorders>
              <w:top w:val="single" w:sz="4" w:space="0" w:color="F2F2F2" w:themeColor="background1" w:themeShade="F2"/>
            </w:tcBorders>
          </w:tcPr>
          <w:p w14:paraId="48C5E324" w14:textId="1BD7AFB1" w:rsidR="009B437A" w:rsidRPr="006A32AE" w:rsidRDefault="00110C61" w:rsidP="00B26A37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eastAsia="Times New Roman" w:hAnsi="Arial"/>
                <w:color w:val="000000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Y Gwasanaeth Ieuenctid a Gofynion Deddfwriaethol Diwygiedig</w:t>
            </w:r>
          </w:p>
        </w:tc>
        <w:tc>
          <w:tcPr>
            <w:tcW w:w="8652" w:type="dxa"/>
            <w:tcBorders>
              <w:top w:val="single" w:sz="4" w:space="0" w:color="F2F2F2" w:themeColor="background1" w:themeShade="F2"/>
            </w:tcBorders>
          </w:tcPr>
          <w:p w14:paraId="3421E567" w14:textId="65544EF6" w:rsidR="009B437A" w:rsidRPr="006A32AE" w:rsidRDefault="00F25EB3" w:rsidP="00B26A37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9B437A" w:rsidRPr="006A32AE">
              <w:rPr>
                <w:b/>
                <w:sz w:val="22"/>
                <w:szCs w:val="22"/>
                <w:lang w:val="cy-GB"/>
              </w:rPr>
              <w:t>:</w:t>
            </w:r>
            <w:r w:rsidR="009B437A" w:rsidRPr="006A32AE">
              <w:rPr>
                <w:bCs w:val="0"/>
                <w:sz w:val="22"/>
                <w:szCs w:val="22"/>
                <w:lang w:val="cy-GB"/>
              </w:rPr>
              <w:t xml:space="preserve"> </w:t>
            </w:r>
            <w:r w:rsidR="00E239AC">
              <w:rPr>
                <w:bCs w:val="0"/>
                <w:sz w:val="22"/>
                <w:szCs w:val="22"/>
                <w:lang w:val="cy-GB"/>
              </w:rPr>
              <w:t>Aelodau i graffu ar berfformiad yn erbyn gofynion newydd</w:t>
            </w:r>
            <w:r w:rsidR="009B437A" w:rsidRPr="006A32AE">
              <w:rPr>
                <w:bCs w:val="0"/>
                <w:sz w:val="22"/>
                <w:szCs w:val="22"/>
                <w:lang w:val="cy-GB"/>
              </w:rPr>
              <w:t>.</w:t>
            </w:r>
          </w:p>
          <w:p w14:paraId="6AA7B59D" w14:textId="31ADFD43" w:rsidR="009B437A" w:rsidRPr="006A32AE" w:rsidRDefault="009B437A" w:rsidP="00B26A37">
            <w:pPr>
              <w:rPr>
                <w:b/>
                <w:sz w:val="22"/>
                <w:szCs w:val="22"/>
                <w:lang w:val="cy-GB"/>
              </w:rPr>
            </w:pPr>
          </w:p>
        </w:tc>
      </w:tr>
    </w:tbl>
    <w:p w14:paraId="74C86048" w14:textId="77777777" w:rsidR="001A1D8A" w:rsidRPr="006A32AE" w:rsidRDefault="001A1D8A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4542"/>
        <w:gridCol w:w="8646"/>
        <w:gridCol w:w="6"/>
      </w:tblGrid>
      <w:tr w:rsidR="009B437A" w:rsidRPr="006A32AE" w14:paraId="36CD664B" w14:textId="77777777" w:rsidTr="00516E63">
        <w:tc>
          <w:tcPr>
            <w:tcW w:w="1549" w:type="dxa"/>
          </w:tcPr>
          <w:p w14:paraId="3ED3C52C" w14:textId="31050507" w:rsidR="009B437A" w:rsidRPr="006A32AE" w:rsidRDefault="00E239AC" w:rsidP="009B437A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lang w:val="cy-GB"/>
              </w:rPr>
              <w:t xml:space="preserve">Dyddiad y Cyfarfod </w:t>
            </w:r>
            <w:r w:rsidR="009B437A" w:rsidRPr="006A32AE">
              <w:rPr>
                <w:b/>
                <w:lang w:val="cy-GB"/>
              </w:rPr>
              <w:t xml:space="preserve"> </w:t>
            </w:r>
          </w:p>
        </w:tc>
        <w:tc>
          <w:tcPr>
            <w:tcW w:w="4542" w:type="dxa"/>
            <w:tcBorders>
              <w:bottom w:val="single" w:sz="4" w:space="0" w:color="D9D9D9" w:themeColor="background1" w:themeShade="D9"/>
            </w:tcBorders>
          </w:tcPr>
          <w:p w14:paraId="5D40066B" w14:textId="319D6A01" w:rsidR="009B437A" w:rsidRPr="006A32AE" w:rsidRDefault="00E239AC" w:rsidP="009B437A">
            <w:pPr>
              <w:rPr>
                <w:lang w:val="cy-GB"/>
              </w:rPr>
            </w:pPr>
            <w:r>
              <w:rPr>
                <w:b/>
                <w:lang w:val="cy-GB"/>
              </w:rPr>
              <w:t>Pwnc</w:t>
            </w:r>
          </w:p>
        </w:tc>
        <w:tc>
          <w:tcPr>
            <w:tcW w:w="8652" w:type="dxa"/>
            <w:gridSpan w:val="2"/>
            <w:tcBorders>
              <w:bottom w:val="single" w:sz="4" w:space="0" w:color="D9D9D9" w:themeColor="background1" w:themeShade="D9"/>
            </w:tcBorders>
          </w:tcPr>
          <w:p w14:paraId="7C43241D" w14:textId="3A9C1A26" w:rsidR="009B437A" w:rsidRPr="006A32AE" w:rsidRDefault="00E239AC" w:rsidP="009B437A">
            <w:pPr>
              <w:rPr>
                <w:b/>
                <w:sz w:val="22"/>
                <w:szCs w:val="22"/>
                <w:lang w:val="cy-GB"/>
              </w:rPr>
            </w:pPr>
            <w:r>
              <w:rPr>
                <w:b/>
                <w:lang w:val="cy-GB"/>
              </w:rPr>
              <w:t>Diben</w:t>
            </w:r>
          </w:p>
        </w:tc>
      </w:tr>
      <w:tr w:rsidR="009B437A" w:rsidRPr="00F164BE" w14:paraId="0D39A4C1" w14:textId="77777777" w:rsidTr="00516E63">
        <w:tc>
          <w:tcPr>
            <w:tcW w:w="1549" w:type="dxa"/>
          </w:tcPr>
          <w:p w14:paraId="350C66A2" w14:textId="7503D7F2" w:rsidR="009711CB" w:rsidRPr="006A32AE" w:rsidRDefault="00177561" w:rsidP="009B437A">
            <w:pPr>
              <w:rPr>
                <w:b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lastRenderedPageBreak/>
              <w:t>Cyfarfod Arbennig</w:t>
            </w:r>
          </w:p>
          <w:p w14:paraId="0D8EB569" w14:textId="06924923" w:rsidR="009B437A" w:rsidRPr="006A32AE" w:rsidRDefault="00516E63" w:rsidP="009B437A">
            <w:pPr>
              <w:rPr>
                <w:b/>
                <w:sz w:val="22"/>
                <w:szCs w:val="22"/>
                <w:lang w:val="cy-GB"/>
              </w:rPr>
            </w:pPr>
            <w:r w:rsidRPr="006A32AE">
              <w:rPr>
                <w:b/>
                <w:sz w:val="22"/>
                <w:szCs w:val="22"/>
                <w:lang w:val="cy-GB"/>
              </w:rPr>
              <w:t>20.01.26</w:t>
            </w:r>
          </w:p>
        </w:tc>
        <w:tc>
          <w:tcPr>
            <w:tcW w:w="4542" w:type="dxa"/>
            <w:tcBorders>
              <w:bottom w:val="single" w:sz="4" w:space="0" w:color="D9D9D9" w:themeColor="background1" w:themeShade="D9"/>
            </w:tcBorders>
          </w:tcPr>
          <w:p w14:paraId="36D23BA3" w14:textId="2DBBFC7B" w:rsidR="009B437A" w:rsidRPr="006A32AE" w:rsidRDefault="00177561" w:rsidP="009B437A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lang w:val="cy-GB"/>
              </w:rPr>
            </w:pPr>
            <w:r>
              <w:rPr>
                <w:rFonts w:ascii="Arial" w:hAnsi="Arial"/>
                <w:lang w:val="cy-GB"/>
              </w:rPr>
              <w:t>Adolygiad o Ddalgylchoedd</w:t>
            </w:r>
          </w:p>
        </w:tc>
        <w:tc>
          <w:tcPr>
            <w:tcW w:w="8652" w:type="dxa"/>
            <w:gridSpan w:val="2"/>
            <w:tcBorders>
              <w:bottom w:val="single" w:sz="4" w:space="0" w:color="D9D9D9" w:themeColor="background1" w:themeShade="D9"/>
            </w:tcBorders>
          </w:tcPr>
          <w:p w14:paraId="3A46A26C" w14:textId="4202A7D9" w:rsidR="009B437A" w:rsidRPr="006A32AE" w:rsidRDefault="00177561" w:rsidP="009B437A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Cyn Penderfynu</w:t>
            </w:r>
            <w:r w:rsidR="009B437A" w:rsidRPr="006A32AE">
              <w:rPr>
                <w:bCs w:val="0"/>
                <w:sz w:val="22"/>
                <w:szCs w:val="22"/>
                <w:lang w:val="cy-GB"/>
              </w:rPr>
              <w:t xml:space="preserve">: </w:t>
            </w:r>
            <w:r>
              <w:rPr>
                <w:bCs w:val="0"/>
                <w:sz w:val="22"/>
                <w:szCs w:val="22"/>
                <w:lang w:val="cy-GB"/>
              </w:rPr>
              <w:t>ystyried canlyniad yr ymgynghoriad a’r opsiynau a gyflwynwyd</w:t>
            </w:r>
            <w:r w:rsidR="009B437A" w:rsidRPr="006A32AE">
              <w:rPr>
                <w:bCs w:val="0"/>
                <w:sz w:val="22"/>
                <w:szCs w:val="22"/>
                <w:lang w:val="cy-GB"/>
              </w:rPr>
              <w:t>.</w:t>
            </w:r>
          </w:p>
        </w:tc>
      </w:tr>
      <w:tr w:rsidR="009B437A" w:rsidRPr="006A32AE" w14:paraId="13DD9FCF" w14:textId="4E162510" w:rsidTr="00516E63">
        <w:tc>
          <w:tcPr>
            <w:tcW w:w="1549" w:type="dxa"/>
            <w:vMerge w:val="restart"/>
          </w:tcPr>
          <w:p w14:paraId="225EBC90" w14:textId="3FA4DF03" w:rsidR="009B437A" w:rsidRPr="006A32AE" w:rsidRDefault="00516E63" w:rsidP="009B437A">
            <w:pPr>
              <w:rPr>
                <w:b/>
                <w:sz w:val="22"/>
                <w:szCs w:val="22"/>
                <w:lang w:val="cy-GB"/>
              </w:rPr>
            </w:pPr>
            <w:r w:rsidRPr="006A32AE">
              <w:rPr>
                <w:b/>
                <w:sz w:val="22"/>
                <w:szCs w:val="22"/>
                <w:lang w:val="cy-GB"/>
              </w:rPr>
              <w:t>10.02.26</w:t>
            </w:r>
          </w:p>
        </w:tc>
        <w:tc>
          <w:tcPr>
            <w:tcW w:w="4542" w:type="dxa"/>
            <w:tcBorders>
              <w:bottom w:val="single" w:sz="4" w:space="0" w:color="D9D9D9" w:themeColor="background1" w:themeShade="D9"/>
            </w:tcBorders>
          </w:tcPr>
          <w:p w14:paraId="2774B3B6" w14:textId="51B4C649" w:rsidR="009B437A" w:rsidRPr="006A32AE" w:rsidRDefault="00836712" w:rsidP="009B437A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lang w:val="cy-GB"/>
              </w:rPr>
            </w:pPr>
            <w:r>
              <w:rPr>
                <w:rFonts w:ascii="Arial" w:hAnsi="Arial"/>
                <w:lang w:val="cy-GB"/>
              </w:rPr>
              <w:t>Canlyniadau Cyfnod Allweddol 4</w:t>
            </w:r>
          </w:p>
        </w:tc>
        <w:tc>
          <w:tcPr>
            <w:tcW w:w="8652" w:type="dxa"/>
            <w:gridSpan w:val="2"/>
            <w:tcBorders>
              <w:bottom w:val="single" w:sz="4" w:space="0" w:color="D9D9D9" w:themeColor="background1" w:themeShade="D9"/>
            </w:tcBorders>
          </w:tcPr>
          <w:p w14:paraId="431F06F6" w14:textId="3695D17F" w:rsidR="009B437A" w:rsidRPr="006A32AE" w:rsidRDefault="00F25EB3" w:rsidP="009B437A">
            <w:pPr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9B437A" w:rsidRPr="006A32AE">
              <w:rPr>
                <w:b/>
                <w:sz w:val="22"/>
                <w:szCs w:val="22"/>
                <w:lang w:val="cy-GB"/>
              </w:rPr>
              <w:t xml:space="preserve">: </w:t>
            </w:r>
            <w:r w:rsidR="004D1560">
              <w:rPr>
                <w:sz w:val="22"/>
                <w:szCs w:val="22"/>
                <w:lang w:val="cy-GB"/>
              </w:rPr>
              <w:t>Ystyried canlyniadau CA4</w:t>
            </w:r>
            <w:r w:rsidR="009B437A" w:rsidRPr="006A32AE">
              <w:rPr>
                <w:sz w:val="22"/>
                <w:szCs w:val="22"/>
                <w:lang w:val="cy-GB"/>
              </w:rPr>
              <w:t>.</w:t>
            </w:r>
          </w:p>
        </w:tc>
      </w:tr>
      <w:tr w:rsidR="009B437A" w:rsidRPr="00F164BE" w14:paraId="29EDF24B" w14:textId="77777777" w:rsidTr="00516E63">
        <w:tc>
          <w:tcPr>
            <w:tcW w:w="1549" w:type="dxa"/>
            <w:vMerge/>
          </w:tcPr>
          <w:p w14:paraId="7D419D83" w14:textId="77777777" w:rsidR="009B437A" w:rsidRPr="006A32AE" w:rsidRDefault="009B437A" w:rsidP="009B437A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4542" w:type="dxa"/>
            <w:tcBorders>
              <w:top w:val="single" w:sz="4" w:space="0" w:color="D9D9D9" w:themeColor="background1" w:themeShade="D9"/>
            </w:tcBorders>
          </w:tcPr>
          <w:p w14:paraId="5944B49B" w14:textId="78E7A281" w:rsidR="009B437A" w:rsidRPr="006A32AE" w:rsidRDefault="002650D9" w:rsidP="009B437A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bCs w:val="0"/>
                <w:szCs w:val="22"/>
                <w:lang w:val="cy-GB"/>
              </w:rPr>
            </w:pPr>
            <w:r>
              <w:rPr>
                <w:rFonts w:ascii="Arial" w:hAnsi="Arial"/>
                <w:bCs w:val="0"/>
                <w:szCs w:val="22"/>
                <w:lang w:val="cy-GB"/>
              </w:rPr>
              <w:t xml:space="preserve">Swyddi Plant, pobl ifanc a theuluoedd </w:t>
            </w:r>
            <w:r w:rsidR="00B10D90">
              <w:rPr>
                <w:rFonts w:ascii="Arial" w:hAnsi="Arial"/>
                <w:bCs w:val="0"/>
                <w:szCs w:val="22"/>
                <w:lang w:val="cy-GB"/>
              </w:rPr>
              <w:t>(</w:t>
            </w:r>
            <w:r w:rsidR="00C40BD0">
              <w:rPr>
                <w:rFonts w:ascii="Arial" w:hAnsi="Arial"/>
                <w:bCs w:val="0"/>
                <w:szCs w:val="22"/>
                <w:lang w:val="cy-GB"/>
              </w:rPr>
              <w:t>Addysg, y Gwasanaeth Ieuenctid a Gofal Cymdeithasol) a ariennir â chyllid grantiau a</w:t>
            </w:r>
            <w:r w:rsidR="00A55CDE">
              <w:rPr>
                <w:rFonts w:ascii="Arial" w:hAnsi="Arial"/>
                <w:bCs w:val="0"/>
                <w:szCs w:val="22"/>
                <w:lang w:val="cy-GB"/>
              </w:rPr>
              <w:t>r gyfer Gwasanaethau Plant</w:t>
            </w:r>
          </w:p>
        </w:tc>
        <w:tc>
          <w:tcPr>
            <w:tcW w:w="8652" w:type="dxa"/>
            <w:gridSpan w:val="2"/>
            <w:tcBorders>
              <w:top w:val="single" w:sz="4" w:space="0" w:color="D9D9D9" w:themeColor="background1" w:themeShade="D9"/>
            </w:tcBorders>
          </w:tcPr>
          <w:p w14:paraId="4CBC4625" w14:textId="1EFA0870" w:rsidR="009B437A" w:rsidRPr="006A32AE" w:rsidRDefault="00F25EB3" w:rsidP="009B437A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9B437A" w:rsidRPr="006A32AE">
              <w:rPr>
                <w:b/>
                <w:sz w:val="22"/>
                <w:szCs w:val="22"/>
                <w:lang w:val="cy-GB"/>
              </w:rPr>
              <w:t xml:space="preserve">: </w:t>
            </w:r>
            <w:r w:rsidR="004D1560">
              <w:rPr>
                <w:bCs w:val="0"/>
                <w:sz w:val="22"/>
                <w:szCs w:val="22"/>
                <w:lang w:val="cy-GB"/>
              </w:rPr>
              <w:t>Amlinellu’r sefyllfa gyfredol o ran swyddi a ariennir â grant byrdymor ar gyfer blwyddyn ariannol 2026/27 ac unrhyw effeithiau disgwyliedig ar ddarpariaeth gofal a chymorth oherwydd y gallai’r cyllid hwn leihau / dod i ben</w:t>
            </w:r>
            <w:r w:rsidR="009B437A" w:rsidRPr="006A32AE">
              <w:rPr>
                <w:sz w:val="22"/>
                <w:szCs w:val="22"/>
                <w:lang w:val="cy-GB"/>
              </w:rPr>
              <w:t>.</w:t>
            </w:r>
          </w:p>
          <w:p w14:paraId="3BD18EA0" w14:textId="7DB3C507" w:rsidR="009B437A" w:rsidRPr="006A32AE" w:rsidRDefault="009B437A" w:rsidP="009B437A">
            <w:pPr>
              <w:rPr>
                <w:b/>
                <w:sz w:val="22"/>
                <w:szCs w:val="22"/>
                <w:lang w:val="cy-GB"/>
              </w:rPr>
            </w:pPr>
          </w:p>
        </w:tc>
      </w:tr>
      <w:tr w:rsidR="00516E63" w:rsidRPr="00F164BE" w14:paraId="76754AFE" w14:textId="75E3522A" w:rsidTr="00516E63">
        <w:trPr>
          <w:gridAfter w:val="1"/>
          <w:wAfter w:w="6" w:type="dxa"/>
          <w:trHeight w:val="899"/>
        </w:trPr>
        <w:tc>
          <w:tcPr>
            <w:tcW w:w="1549" w:type="dxa"/>
            <w:vMerge w:val="restart"/>
          </w:tcPr>
          <w:p w14:paraId="5254F323" w14:textId="44313F26" w:rsidR="00516E63" w:rsidRPr="006A32AE" w:rsidRDefault="00516E63" w:rsidP="00830CBB">
            <w:pPr>
              <w:rPr>
                <w:b/>
                <w:sz w:val="22"/>
                <w:szCs w:val="22"/>
                <w:lang w:val="cy-GB"/>
              </w:rPr>
            </w:pPr>
            <w:r w:rsidRPr="006A32AE">
              <w:rPr>
                <w:b/>
                <w:sz w:val="22"/>
                <w:szCs w:val="22"/>
                <w:lang w:val="cy-GB"/>
              </w:rPr>
              <w:t>17.03.26</w:t>
            </w:r>
          </w:p>
        </w:tc>
        <w:tc>
          <w:tcPr>
            <w:tcW w:w="4542" w:type="dxa"/>
            <w:tcBorders>
              <w:bottom w:val="single" w:sz="4" w:space="0" w:color="F2F2F2" w:themeColor="background1" w:themeShade="F2"/>
            </w:tcBorders>
          </w:tcPr>
          <w:p w14:paraId="5727BBBF" w14:textId="305F2EBE" w:rsidR="00516E63" w:rsidRPr="006A32AE" w:rsidRDefault="004D1560" w:rsidP="00830CBB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Rhaglen Gwella Ysgolion</w:t>
            </w:r>
          </w:p>
          <w:p w14:paraId="20005FA2" w14:textId="44718D1A" w:rsidR="00516E63" w:rsidRPr="006A32AE" w:rsidRDefault="00516E63" w:rsidP="00830CBB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8646" w:type="dxa"/>
            <w:tcBorders>
              <w:bottom w:val="single" w:sz="4" w:space="0" w:color="F2F2F2" w:themeColor="background1" w:themeShade="F2"/>
            </w:tcBorders>
          </w:tcPr>
          <w:p w14:paraId="7449CB4B" w14:textId="64AAC448" w:rsidR="00516E63" w:rsidRPr="006A32AE" w:rsidRDefault="00F25EB3" w:rsidP="00830CBB">
            <w:pPr>
              <w:rPr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516E63" w:rsidRPr="006A32AE">
              <w:rPr>
                <w:b/>
                <w:sz w:val="22"/>
                <w:szCs w:val="22"/>
                <w:lang w:val="cy-GB"/>
              </w:rPr>
              <w:t xml:space="preserve">: </w:t>
            </w:r>
            <w:r w:rsidR="00A116AA">
              <w:rPr>
                <w:sz w:val="22"/>
                <w:szCs w:val="22"/>
                <w:lang w:val="cy-GB"/>
              </w:rPr>
              <w:t>Rhoi diweddariad ar unrhyw ganfyddiadau o adroddiadau arolygu a chynnydd mewn ysgolion sy’n peri pryder neu y mae’r Cyngor wedi ymyrryd ynddynt</w:t>
            </w:r>
            <w:r w:rsidR="00516E63" w:rsidRPr="006A32AE">
              <w:rPr>
                <w:sz w:val="22"/>
                <w:szCs w:val="22"/>
                <w:lang w:val="cy-GB"/>
              </w:rPr>
              <w:t>.</w:t>
            </w:r>
          </w:p>
          <w:p w14:paraId="49617C21" w14:textId="66F4C372" w:rsidR="00516E63" w:rsidRPr="006A32AE" w:rsidRDefault="00516E63" w:rsidP="00830CBB">
            <w:pPr>
              <w:autoSpaceDE w:val="0"/>
              <w:autoSpaceDN w:val="0"/>
              <w:adjustRightInd w:val="0"/>
              <w:ind w:right="318"/>
              <w:rPr>
                <w:b/>
                <w:sz w:val="22"/>
                <w:szCs w:val="22"/>
                <w:lang w:val="cy-GB"/>
              </w:rPr>
            </w:pPr>
          </w:p>
        </w:tc>
      </w:tr>
      <w:tr w:rsidR="00516E63" w:rsidRPr="006A32AE" w14:paraId="4B1E2E89" w14:textId="77777777" w:rsidTr="00516E63">
        <w:trPr>
          <w:gridAfter w:val="1"/>
          <w:wAfter w:w="6" w:type="dxa"/>
          <w:trHeight w:val="730"/>
        </w:trPr>
        <w:tc>
          <w:tcPr>
            <w:tcW w:w="1549" w:type="dxa"/>
            <w:vMerge/>
          </w:tcPr>
          <w:p w14:paraId="51E2FFBD" w14:textId="77777777" w:rsidR="00516E63" w:rsidRPr="006A32AE" w:rsidRDefault="00516E63" w:rsidP="00830CBB">
            <w:pPr>
              <w:rPr>
                <w:b/>
                <w:sz w:val="22"/>
                <w:szCs w:val="22"/>
                <w:lang w:val="cy-GB"/>
              </w:rPr>
            </w:pPr>
          </w:p>
        </w:tc>
        <w:tc>
          <w:tcPr>
            <w:tcW w:w="4542" w:type="dxa"/>
            <w:tcBorders>
              <w:top w:val="single" w:sz="4" w:space="0" w:color="F2F2F2" w:themeColor="background1" w:themeShade="F2"/>
            </w:tcBorders>
          </w:tcPr>
          <w:p w14:paraId="0C79CEAE" w14:textId="29EE9519" w:rsidR="00516E63" w:rsidRPr="006A32AE" w:rsidRDefault="001A1BE8" w:rsidP="00830CBB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eastAsia="Times New Roman" w:hAnsi="Arial"/>
                <w:b/>
                <w:sz w:val="16"/>
                <w:szCs w:val="16"/>
                <w:lang w:val="cy-GB"/>
              </w:rPr>
            </w:pPr>
            <w:r w:rsidRPr="001A1BE8">
              <w:rPr>
                <w:rFonts w:ascii="Arial" w:hAnsi="Arial"/>
                <w:szCs w:val="22"/>
                <w:lang w:val="cy-GB"/>
              </w:rPr>
              <w:t>Polisi Derbyn i Ysgolion ar gyfer Addysg Feithrin a Statudol</w:t>
            </w:r>
            <w:r w:rsidR="00516E63" w:rsidRPr="006A32AE">
              <w:rPr>
                <w:rFonts w:ascii="Arial" w:hAnsi="Arial"/>
                <w:szCs w:val="22"/>
                <w:lang w:val="cy-GB"/>
              </w:rPr>
              <w:t xml:space="preserve"> </w:t>
            </w:r>
          </w:p>
        </w:tc>
        <w:tc>
          <w:tcPr>
            <w:tcW w:w="8646" w:type="dxa"/>
            <w:tcBorders>
              <w:top w:val="single" w:sz="4" w:space="0" w:color="F2F2F2" w:themeColor="background1" w:themeShade="F2"/>
            </w:tcBorders>
          </w:tcPr>
          <w:p w14:paraId="37FA9498" w14:textId="7AF77ABE" w:rsidR="00516E63" w:rsidRPr="006A32AE" w:rsidRDefault="00A116AA" w:rsidP="00830CBB">
            <w:pPr>
              <w:rPr>
                <w:b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Cyn Penderfynu</w:t>
            </w:r>
            <w:r w:rsidR="00516E63" w:rsidRPr="006A32AE">
              <w:rPr>
                <w:b/>
                <w:sz w:val="22"/>
                <w:szCs w:val="22"/>
                <w:lang w:val="cy-GB"/>
              </w:rPr>
              <w:t xml:space="preserve">: </w:t>
            </w:r>
            <w:r>
              <w:rPr>
                <w:sz w:val="22"/>
                <w:szCs w:val="22"/>
                <w:lang w:val="cy-GB"/>
              </w:rPr>
              <w:t>Ystyried y Polisi Derbyn i Ysgolion drafft ar gyfer Addysg Feithrin a Statudol 2026/27 cyn ei gymeradwyo gyn y Cabinet</w:t>
            </w:r>
            <w:r w:rsidR="00516E63" w:rsidRPr="006A32AE">
              <w:rPr>
                <w:sz w:val="22"/>
                <w:szCs w:val="22"/>
                <w:lang w:val="cy-GB"/>
              </w:rPr>
              <w:t>.</w:t>
            </w:r>
          </w:p>
        </w:tc>
      </w:tr>
      <w:tr w:rsidR="00516E63" w:rsidRPr="00F164BE" w14:paraId="3C9EB47F" w14:textId="0EDEB09D" w:rsidTr="00516E63">
        <w:trPr>
          <w:gridAfter w:val="1"/>
          <w:wAfter w:w="6" w:type="dxa"/>
          <w:trHeight w:val="684"/>
        </w:trPr>
        <w:tc>
          <w:tcPr>
            <w:tcW w:w="1549" w:type="dxa"/>
            <w:vMerge w:val="restart"/>
          </w:tcPr>
          <w:p w14:paraId="1A24B77A" w14:textId="43F10B47" w:rsidR="00516E63" w:rsidRPr="006A32AE" w:rsidRDefault="00516E63" w:rsidP="003F0DA4">
            <w:pPr>
              <w:rPr>
                <w:b/>
                <w:sz w:val="22"/>
                <w:szCs w:val="22"/>
                <w:lang w:val="cy-GB"/>
              </w:rPr>
            </w:pPr>
            <w:r w:rsidRPr="006A32AE">
              <w:rPr>
                <w:b/>
                <w:sz w:val="22"/>
                <w:szCs w:val="22"/>
                <w:lang w:val="cy-GB"/>
              </w:rPr>
              <w:t>28.04.26</w:t>
            </w:r>
          </w:p>
        </w:tc>
        <w:tc>
          <w:tcPr>
            <w:tcW w:w="454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D9F753A" w14:textId="2B25CBFF" w:rsidR="00516E63" w:rsidRPr="006A32AE" w:rsidRDefault="004D4706" w:rsidP="00FF7A2D">
            <w:pPr>
              <w:pStyle w:val="ListParagraph"/>
              <w:numPr>
                <w:ilvl w:val="0"/>
                <w:numId w:val="23"/>
              </w:numPr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Cynllun Busnes y Gwasanaeth Cyflawni Addysg</w:t>
            </w:r>
          </w:p>
        </w:tc>
        <w:tc>
          <w:tcPr>
            <w:tcW w:w="864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960E47F" w14:textId="2202ADEA" w:rsidR="00516E63" w:rsidRPr="006A32AE" w:rsidRDefault="00A116AA" w:rsidP="003F0DA4">
            <w:pPr>
              <w:autoSpaceDE w:val="0"/>
              <w:autoSpaceDN w:val="0"/>
              <w:adjustRightInd w:val="0"/>
              <w:ind w:right="318"/>
              <w:rPr>
                <w:b/>
                <w:sz w:val="22"/>
                <w:szCs w:val="22"/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Cyn Penderfynu</w:t>
            </w:r>
            <w:r w:rsidR="00516E63" w:rsidRPr="006A32AE">
              <w:rPr>
                <w:b/>
                <w:sz w:val="22"/>
                <w:szCs w:val="22"/>
                <w:lang w:val="cy-GB"/>
              </w:rPr>
              <w:t>:</w:t>
            </w:r>
            <w:r w:rsidR="00516E63" w:rsidRPr="006A32AE">
              <w:rPr>
                <w:bCs w:val="0"/>
                <w:sz w:val="22"/>
                <w:szCs w:val="22"/>
                <w:lang w:val="cy-GB"/>
              </w:rPr>
              <w:t xml:space="preserve"> </w:t>
            </w:r>
            <w:r w:rsidR="004D4706">
              <w:rPr>
                <w:bCs w:val="0"/>
                <w:sz w:val="22"/>
                <w:szCs w:val="22"/>
                <w:lang w:val="cy-GB"/>
              </w:rPr>
              <w:t xml:space="preserve">Ystyried </w:t>
            </w:r>
            <w:r w:rsidR="004D4706" w:rsidRPr="003D0AE6">
              <w:rPr>
                <w:bCs w:val="0"/>
                <w:sz w:val="22"/>
                <w:szCs w:val="22"/>
                <w:lang w:val="cy-GB"/>
              </w:rPr>
              <w:t>Cynllun Busnes y Gwasanaeth Cyflawni Addysg</w:t>
            </w:r>
            <w:r w:rsidR="00516E63" w:rsidRPr="006A32AE">
              <w:rPr>
                <w:bCs w:val="0"/>
                <w:sz w:val="22"/>
                <w:szCs w:val="22"/>
                <w:lang w:val="cy-GB"/>
              </w:rPr>
              <w:t>.</w:t>
            </w:r>
          </w:p>
        </w:tc>
      </w:tr>
      <w:tr w:rsidR="00516E63" w:rsidRPr="00F164BE" w14:paraId="0FDD7D41" w14:textId="77777777" w:rsidTr="00516E63">
        <w:trPr>
          <w:gridAfter w:val="1"/>
          <w:wAfter w:w="6" w:type="dxa"/>
        </w:trPr>
        <w:tc>
          <w:tcPr>
            <w:tcW w:w="1549" w:type="dxa"/>
            <w:vMerge/>
          </w:tcPr>
          <w:p w14:paraId="54508FE9" w14:textId="77777777" w:rsidR="00516E63" w:rsidRPr="006A32AE" w:rsidRDefault="00516E63" w:rsidP="00E5253E">
            <w:pPr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454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1ADAFEB" w14:textId="7B98F582" w:rsidR="00516E63" w:rsidRPr="006A32AE" w:rsidRDefault="004D4706" w:rsidP="00E5253E">
            <w:pPr>
              <w:pStyle w:val="ListParagraph"/>
              <w:numPr>
                <w:ilvl w:val="0"/>
                <w:numId w:val="23"/>
              </w:numPr>
              <w:rPr>
                <w:rFonts w:ascii="Arial" w:hAnsi="Arial"/>
                <w:szCs w:val="22"/>
                <w:lang w:val="cy-GB"/>
              </w:rPr>
            </w:pPr>
            <w:r>
              <w:rPr>
                <w:rFonts w:ascii="Arial" w:eastAsia="Times New Roman" w:hAnsi="Arial"/>
                <w:color w:val="000000"/>
                <w:szCs w:val="22"/>
                <w:lang w:val="cy-GB"/>
              </w:rPr>
              <w:t>Cynllun Strategol Cymraeg mewn Addysg</w:t>
            </w:r>
          </w:p>
        </w:tc>
        <w:tc>
          <w:tcPr>
            <w:tcW w:w="864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A0C107E" w14:textId="5A8143BA" w:rsidR="00516E63" w:rsidRPr="006A32AE" w:rsidRDefault="00F25EB3" w:rsidP="00E5253E">
            <w:pPr>
              <w:autoSpaceDE w:val="0"/>
              <w:autoSpaceDN w:val="0"/>
              <w:adjustRightInd w:val="0"/>
              <w:ind w:right="318"/>
              <w:rPr>
                <w:color w:val="000000"/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516E63" w:rsidRPr="006A32AE">
              <w:rPr>
                <w:b/>
                <w:sz w:val="22"/>
                <w:szCs w:val="22"/>
                <w:lang w:val="cy-GB"/>
              </w:rPr>
              <w:t xml:space="preserve">: </w:t>
            </w:r>
            <w:r w:rsidR="003D0AE6">
              <w:rPr>
                <w:color w:val="000000"/>
                <w:sz w:val="22"/>
                <w:szCs w:val="22"/>
                <w:lang w:val="cy-GB"/>
              </w:rPr>
              <w:t xml:space="preserve">Darparu diweddariad ar </w:t>
            </w:r>
            <w:r w:rsidR="00E92B0B">
              <w:rPr>
                <w:color w:val="000000"/>
                <w:sz w:val="22"/>
                <w:szCs w:val="22"/>
                <w:lang w:val="cy-GB"/>
              </w:rPr>
              <w:t>y C</w:t>
            </w:r>
            <w:r w:rsidR="003D0AE6">
              <w:rPr>
                <w:color w:val="000000"/>
                <w:sz w:val="22"/>
                <w:szCs w:val="22"/>
                <w:lang w:val="cy-GB"/>
              </w:rPr>
              <w:t xml:space="preserve">ynllun Strategol Cymraeg mewn Addysg 10 mlynedd </w:t>
            </w:r>
            <w:r w:rsidR="00E92B0B">
              <w:rPr>
                <w:color w:val="000000"/>
                <w:sz w:val="22"/>
                <w:szCs w:val="22"/>
                <w:lang w:val="cy-GB"/>
              </w:rPr>
              <w:t>a phrosiectau cysylltiedig</w:t>
            </w:r>
            <w:r w:rsidR="00516E63" w:rsidRPr="006A32AE">
              <w:rPr>
                <w:color w:val="000000"/>
                <w:sz w:val="22"/>
                <w:szCs w:val="22"/>
                <w:lang w:val="cy-GB"/>
              </w:rPr>
              <w:t>.</w:t>
            </w:r>
          </w:p>
          <w:p w14:paraId="6F428EC7" w14:textId="77777777" w:rsidR="00516E63" w:rsidRPr="006A32AE" w:rsidRDefault="00516E63" w:rsidP="00E5253E">
            <w:pPr>
              <w:autoSpaceDE w:val="0"/>
              <w:autoSpaceDN w:val="0"/>
              <w:adjustRightInd w:val="0"/>
              <w:ind w:right="318"/>
              <w:rPr>
                <w:b/>
                <w:sz w:val="22"/>
                <w:szCs w:val="22"/>
                <w:lang w:val="cy-GB"/>
              </w:rPr>
            </w:pPr>
          </w:p>
        </w:tc>
      </w:tr>
      <w:tr w:rsidR="00516E63" w:rsidRPr="00F164BE" w14:paraId="1D705BA0" w14:textId="77777777" w:rsidTr="00516E63">
        <w:trPr>
          <w:gridAfter w:val="1"/>
          <w:wAfter w:w="6" w:type="dxa"/>
        </w:trPr>
        <w:tc>
          <w:tcPr>
            <w:tcW w:w="1549" w:type="dxa"/>
            <w:vMerge/>
            <w:tcBorders>
              <w:bottom w:val="single" w:sz="4" w:space="0" w:color="auto"/>
            </w:tcBorders>
          </w:tcPr>
          <w:p w14:paraId="4B0DC329" w14:textId="77777777" w:rsidR="00516E63" w:rsidRPr="006A32AE" w:rsidRDefault="00516E63" w:rsidP="00E5253E">
            <w:pPr>
              <w:rPr>
                <w:bCs w:val="0"/>
                <w:sz w:val="22"/>
                <w:szCs w:val="22"/>
                <w:lang w:val="cy-GB"/>
              </w:rPr>
            </w:pPr>
          </w:p>
        </w:tc>
        <w:tc>
          <w:tcPr>
            <w:tcW w:w="4542" w:type="dxa"/>
            <w:tcBorders>
              <w:top w:val="single" w:sz="4" w:space="0" w:color="F2F2F2" w:themeColor="background1" w:themeShade="F2"/>
            </w:tcBorders>
          </w:tcPr>
          <w:p w14:paraId="6A04CD44" w14:textId="1E2E50FB" w:rsidR="00516E63" w:rsidRPr="006A32AE" w:rsidRDefault="004D4706" w:rsidP="00E5253E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/>
                <w:color w:val="000000"/>
                <w:szCs w:val="22"/>
                <w:lang w:val="cy-GB"/>
              </w:rPr>
            </w:pPr>
            <w:r>
              <w:rPr>
                <w:rFonts w:ascii="Arial" w:hAnsi="Arial"/>
                <w:szCs w:val="22"/>
                <w:lang w:val="cy-GB"/>
              </w:rPr>
              <w:t>Fframwaith Ymgysylltu a Datblygu Ieuenctid</w:t>
            </w:r>
          </w:p>
        </w:tc>
        <w:tc>
          <w:tcPr>
            <w:tcW w:w="8646" w:type="dxa"/>
            <w:tcBorders>
              <w:top w:val="single" w:sz="4" w:space="0" w:color="F2F2F2" w:themeColor="background1" w:themeShade="F2"/>
            </w:tcBorders>
          </w:tcPr>
          <w:p w14:paraId="6099C1BE" w14:textId="42F43C6D" w:rsidR="00516E63" w:rsidRPr="006A32AE" w:rsidRDefault="00F25EB3" w:rsidP="00E5253E">
            <w:pPr>
              <w:autoSpaceDE w:val="0"/>
              <w:autoSpaceDN w:val="0"/>
              <w:adjustRightInd w:val="0"/>
              <w:ind w:right="318"/>
              <w:rPr>
                <w:bCs w:val="0"/>
                <w:sz w:val="22"/>
                <w:szCs w:val="22"/>
                <w:lang w:val="cy-GB"/>
              </w:rPr>
            </w:pPr>
            <w:r>
              <w:rPr>
                <w:b/>
                <w:bCs w:val="0"/>
                <w:sz w:val="22"/>
                <w:szCs w:val="22"/>
                <w:lang w:val="cy-GB"/>
              </w:rPr>
              <w:t>Monitro Perfformiad</w:t>
            </w:r>
            <w:r w:rsidR="00516E63" w:rsidRPr="006A32AE">
              <w:rPr>
                <w:b/>
                <w:sz w:val="22"/>
                <w:szCs w:val="22"/>
                <w:lang w:val="cy-GB"/>
              </w:rPr>
              <w:t xml:space="preserve">: </w:t>
            </w:r>
            <w:r w:rsidR="00E92B0B">
              <w:rPr>
                <w:bCs w:val="0"/>
                <w:sz w:val="22"/>
                <w:szCs w:val="22"/>
                <w:lang w:val="cy-GB"/>
              </w:rPr>
              <w:t xml:space="preserve">Craffu ar ba mor effeithiol y mae’r Cyngor yn </w:t>
            </w:r>
            <w:r w:rsidR="000B630E">
              <w:rPr>
                <w:bCs w:val="0"/>
                <w:sz w:val="22"/>
                <w:szCs w:val="22"/>
                <w:lang w:val="cy-GB"/>
              </w:rPr>
              <w:t>ateb ei ofynion statudol a’r effaith; a pha mor dda y mae’r Cyngor yn cyflawni’r 5 maes allweddol yn y Fframwaith</w:t>
            </w:r>
            <w:r w:rsidR="00516E63" w:rsidRPr="006A32AE">
              <w:rPr>
                <w:bCs w:val="0"/>
                <w:sz w:val="22"/>
                <w:szCs w:val="22"/>
                <w:lang w:val="cy-GB"/>
              </w:rPr>
              <w:t>.</w:t>
            </w:r>
          </w:p>
          <w:p w14:paraId="55438D95" w14:textId="58FCF5CD" w:rsidR="00516E63" w:rsidRPr="006A32AE" w:rsidRDefault="00516E63" w:rsidP="00E5253E">
            <w:pPr>
              <w:autoSpaceDE w:val="0"/>
              <w:autoSpaceDN w:val="0"/>
              <w:adjustRightInd w:val="0"/>
              <w:ind w:right="318"/>
              <w:rPr>
                <w:bCs w:val="0"/>
                <w:sz w:val="22"/>
                <w:szCs w:val="22"/>
                <w:lang w:val="cy-GB"/>
              </w:rPr>
            </w:pPr>
          </w:p>
        </w:tc>
      </w:tr>
    </w:tbl>
    <w:p w14:paraId="6BEEE6E8" w14:textId="77777777" w:rsidR="009A5F05" w:rsidRPr="006A32AE" w:rsidRDefault="009A5F05">
      <w:pPr>
        <w:rPr>
          <w:lang w:val="cy-GB"/>
        </w:rPr>
      </w:pPr>
    </w:p>
    <w:p w14:paraId="4A58BCC6" w14:textId="77777777" w:rsidR="00740C63" w:rsidRPr="006A32AE" w:rsidRDefault="00740C63" w:rsidP="00DA779A">
      <w:pPr>
        <w:rPr>
          <w:lang w:val="cy-GB"/>
        </w:rPr>
      </w:pPr>
    </w:p>
    <w:sectPr w:rsidR="00740C63" w:rsidRPr="006A32AE" w:rsidSect="006E489E">
      <w:pgSz w:w="16838" w:h="11906" w:orient="landscape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E41"/>
    <w:multiLevelType w:val="hybridMultilevel"/>
    <w:tmpl w:val="67DCD7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A15BF"/>
    <w:multiLevelType w:val="hybridMultilevel"/>
    <w:tmpl w:val="2EACE7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850B30"/>
    <w:multiLevelType w:val="hybridMultilevel"/>
    <w:tmpl w:val="02DE7A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D3B70"/>
    <w:multiLevelType w:val="hybridMultilevel"/>
    <w:tmpl w:val="87D683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7B1886"/>
    <w:multiLevelType w:val="hybridMultilevel"/>
    <w:tmpl w:val="BD88B2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670A35"/>
    <w:multiLevelType w:val="hybridMultilevel"/>
    <w:tmpl w:val="B87E28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01282A"/>
    <w:multiLevelType w:val="hybridMultilevel"/>
    <w:tmpl w:val="0268BD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AB6E2B"/>
    <w:multiLevelType w:val="hybridMultilevel"/>
    <w:tmpl w:val="46ACBF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2159CA"/>
    <w:multiLevelType w:val="hybridMultilevel"/>
    <w:tmpl w:val="257A26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B84C13"/>
    <w:multiLevelType w:val="hybridMultilevel"/>
    <w:tmpl w:val="87D683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6B798A"/>
    <w:multiLevelType w:val="hybridMultilevel"/>
    <w:tmpl w:val="9336EF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1876C5"/>
    <w:multiLevelType w:val="hybridMultilevel"/>
    <w:tmpl w:val="471EC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F50B7A"/>
    <w:multiLevelType w:val="hybridMultilevel"/>
    <w:tmpl w:val="ADDE8C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F34552"/>
    <w:multiLevelType w:val="hybridMultilevel"/>
    <w:tmpl w:val="0CE63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7B7275"/>
    <w:multiLevelType w:val="hybridMultilevel"/>
    <w:tmpl w:val="882A4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F00CBB"/>
    <w:multiLevelType w:val="hybridMultilevel"/>
    <w:tmpl w:val="143A47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711221"/>
    <w:multiLevelType w:val="hybridMultilevel"/>
    <w:tmpl w:val="51A45B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AC1947"/>
    <w:multiLevelType w:val="hybridMultilevel"/>
    <w:tmpl w:val="025A7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140EA"/>
    <w:multiLevelType w:val="hybridMultilevel"/>
    <w:tmpl w:val="C66472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393334"/>
    <w:multiLevelType w:val="hybridMultilevel"/>
    <w:tmpl w:val="FB26A6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D21B03"/>
    <w:multiLevelType w:val="hybridMultilevel"/>
    <w:tmpl w:val="4C14F3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4E58E9"/>
    <w:multiLevelType w:val="hybridMultilevel"/>
    <w:tmpl w:val="FDE02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D06EA9"/>
    <w:multiLevelType w:val="hybridMultilevel"/>
    <w:tmpl w:val="1E46E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295664"/>
    <w:multiLevelType w:val="hybridMultilevel"/>
    <w:tmpl w:val="9A7E56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419001">
    <w:abstractNumId w:val="4"/>
  </w:num>
  <w:num w:numId="2" w16cid:durableId="504200491">
    <w:abstractNumId w:val="1"/>
  </w:num>
  <w:num w:numId="3" w16cid:durableId="2030596231">
    <w:abstractNumId w:val="18"/>
  </w:num>
  <w:num w:numId="4" w16cid:durableId="968434096">
    <w:abstractNumId w:val="8"/>
  </w:num>
  <w:num w:numId="5" w16cid:durableId="1068042860">
    <w:abstractNumId w:val="23"/>
  </w:num>
  <w:num w:numId="6" w16cid:durableId="632685212">
    <w:abstractNumId w:val="7"/>
  </w:num>
  <w:num w:numId="7" w16cid:durableId="260573614">
    <w:abstractNumId w:val="20"/>
  </w:num>
  <w:num w:numId="8" w16cid:durableId="2016883490">
    <w:abstractNumId w:val="9"/>
  </w:num>
  <w:num w:numId="9" w16cid:durableId="1291591258">
    <w:abstractNumId w:val="10"/>
  </w:num>
  <w:num w:numId="10" w16cid:durableId="641619165">
    <w:abstractNumId w:val="12"/>
  </w:num>
  <w:num w:numId="11" w16cid:durableId="2020958404">
    <w:abstractNumId w:val="0"/>
  </w:num>
  <w:num w:numId="12" w16cid:durableId="587890138">
    <w:abstractNumId w:val="5"/>
  </w:num>
  <w:num w:numId="13" w16cid:durableId="1651866325">
    <w:abstractNumId w:val="2"/>
  </w:num>
  <w:num w:numId="14" w16cid:durableId="1158688745">
    <w:abstractNumId w:val="3"/>
  </w:num>
  <w:num w:numId="15" w16cid:durableId="1476609248">
    <w:abstractNumId w:val="17"/>
  </w:num>
  <w:num w:numId="16" w16cid:durableId="352464239">
    <w:abstractNumId w:val="13"/>
  </w:num>
  <w:num w:numId="17" w16cid:durableId="1587810599">
    <w:abstractNumId w:val="14"/>
  </w:num>
  <w:num w:numId="18" w16cid:durableId="1777408643">
    <w:abstractNumId w:val="11"/>
  </w:num>
  <w:num w:numId="19" w16cid:durableId="984623428">
    <w:abstractNumId w:val="16"/>
  </w:num>
  <w:num w:numId="20" w16cid:durableId="2115904746">
    <w:abstractNumId w:val="21"/>
  </w:num>
  <w:num w:numId="21" w16cid:durableId="1919057013">
    <w:abstractNumId w:val="19"/>
  </w:num>
  <w:num w:numId="22" w16cid:durableId="743836884">
    <w:abstractNumId w:val="15"/>
  </w:num>
  <w:num w:numId="23" w16cid:durableId="898905355">
    <w:abstractNumId w:val="6"/>
  </w:num>
  <w:num w:numId="24" w16cid:durableId="5166518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9E"/>
    <w:rsid w:val="00000A70"/>
    <w:rsid w:val="00011D26"/>
    <w:rsid w:val="0001354D"/>
    <w:rsid w:val="000378C2"/>
    <w:rsid w:val="000534D7"/>
    <w:rsid w:val="00054888"/>
    <w:rsid w:val="0005670D"/>
    <w:rsid w:val="00060153"/>
    <w:rsid w:val="00062035"/>
    <w:rsid w:val="00062219"/>
    <w:rsid w:val="000626A0"/>
    <w:rsid w:val="000634F0"/>
    <w:rsid w:val="000635DA"/>
    <w:rsid w:val="0006689D"/>
    <w:rsid w:val="0007274F"/>
    <w:rsid w:val="00077900"/>
    <w:rsid w:val="000855A9"/>
    <w:rsid w:val="00087B58"/>
    <w:rsid w:val="00095C3A"/>
    <w:rsid w:val="00096144"/>
    <w:rsid w:val="000A5110"/>
    <w:rsid w:val="000A646D"/>
    <w:rsid w:val="000A6615"/>
    <w:rsid w:val="000B1A7C"/>
    <w:rsid w:val="000B533F"/>
    <w:rsid w:val="000B5489"/>
    <w:rsid w:val="000B5B16"/>
    <w:rsid w:val="000B630E"/>
    <w:rsid w:val="000C5B85"/>
    <w:rsid w:val="000C7924"/>
    <w:rsid w:val="000C7B93"/>
    <w:rsid w:val="000D5AEE"/>
    <w:rsid w:val="000E2449"/>
    <w:rsid w:val="000F036B"/>
    <w:rsid w:val="000F5D51"/>
    <w:rsid w:val="000F7197"/>
    <w:rsid w:val="00105BE8"/>
    <w:rsid w:val="00110C61"/>
    <w:rsid w:val="0011620B"/>
    <w:rsid w:val="001210A7"/>
    <w:rsid w:val="001233F9"/>
    <w:rsid w:val="0013232A"/>
    <w:rsid w:val="001452BF"/>
    <w:rsid w:val="00150894"/>
    <w:rsid w:val="00152C3E"/>
    <w:rsid w:val="00153804"/>
    <w:rsid w:val="00162969"/>
    <w:rsid w:val="00177561"/>
    <w:rsid w:val="001830A3"/>
    <w:rsid w:val="00183E33"/>
    <w:rsid w:val="001867DE"/>
    <w:rsid w:val="00194C52"/>
    <w:rsid w:val="001962EE"/>
    <w:rsid w:val="00196400"/>
    <w:rsid w:val="001A1BE8"/>
    <w:rsid w:val="001A1D8A"/>
    <w:rsid w:val="001E7539"/>
    <w:rsid w:val="001E7C21"/>
    <w:rsid w:val="00203717"/>
    <w:rsid w:val="0020527E"/>
    <w:rsid w:val="002102D0"/>
    <w:rsid w:val="00225DB9"/>
    <w:rsid w:val="00237F2E"/>
    <w:rsid w:val="00241194"/>
    <w:rsid w:val="00242893"/>
    <w:rsid w:val="00244F60"/>
    <w:rsid w:val="00251095"/>
    <w:rsid w:val="00255854"/>
    <w:rsid w:val="002650D9"/>
    <w:rsid w:val="00274B46"/>
    <w:rsid w:val="00277259"/>
    <w:rsid w:val="00282A84"/>
    <w:rsid w:val="0028429B"/>
    <w:rsid w:val="00287E0C"/>
    <w:rsid w:val="00295DC7"/>
    <w:rsid w:val="002B073C"/>
    <w:rsid w:val="002B2E5E"/>
    <w:rsid w:val="002B6EC4"/>
    <w:rsid w:val="002C70BC"/>
    <w:rsid w:val="002E4065"/>
    <w:rsid w:val="002F78BF"/>
    <w:rsid w:val="00300F42"/>
    <w:rsid w:val="003039A0"/>
    <w:rsid w:val="00304412"/>
    <w:rsid w:val="00306D8E"/>
    <w:rsid w:val="00307721"/>
    <w:rsid w:val="003127B1"/>
    <w:rsid w:val="0031368F"/>
    <w:rsid w:val="00320DB8"/>
    <w:rsid w:val="00324025"/>
    <w:rsid w:val="003512EE"/>
    <w:rsid w:val="00351703"/>
    <w:rsid w:val="0035428C"/>
    <w:rsid w:val="00357C2F"/>
    <w:rsid w:val="00370504"/>
    <w:rsid w:val="00371B09"/>
    <w:rsid w:val="003733CE"/>
    <w:rsid w:val="0037458A"/>
    <w:rsid w:val="00380F5E"/>
    <w:rsid w:val="00392245"/>
    <w:rsid w:val="00394BC9"/>
    <w:rsid w:val="00395258"/>
    <w:rsid w:val="003A1815"/>
    <w:rsid w:val="003A3B30"/>
    <w:rsid w:val="003A498A"/>
    <w:rsid w:val="003B0196"/>
    <w:rsid w:val="003B38B4"/>
    <w:rsid w:val="003B7A98"/>
    <w:rsid w:val="003C0F37"/>
    <w:rsid w:val="003C5D58"/>
    <w:rsid w:val="003D0AE6"/>
    <w:rsid w:val="003D2F50"/>
    <w:rsid w:val="003E4B29"/>
    <w:rsid w:val="003E77E7"/>
    <w:rsid w:val="003F0DA4"/>
    <w:rsid w:val="003F1C23"/>
    <w:rsid w:val="00404953"/>
    <w:rsid w:val="00404A1C"/>
    <w:rsid w:val="00421AD7"/>
    <w:rsid w:val="0042382B"/>
    <w:rsid w:val="004248D0"/>
    <w:rsid w:val="004270EC"/>
    <w:rsid w:val="00443B43"/>
    <w:rsid w:val="00463428"/>
    <w:rsid w:val="0046376E"/>
    <w:rsid w:val="00465ECA"/>
    <w:rsid w:val="004967EE"/>
    <w:rsid w:val="004A1660"/>
    <w:rsid w:val="004A6E31"/>
    <w:rsid w:val="004A711D"/>
    <w:rsid w:val="004B0FB7"/>
    <w:rsid w:val="004B168F"/>
    <w:rsid w:val="004D1560"/>
    <w:rsid w:val="004D4706"/>
    <w:rsid w:val="004E08C4"/>
    <w:rsid w:val="004F5A48"/>
    <w:rsid w:val="00504596"/>
    <w:rsid w:val="00507F63"/>
    <w:rsid w:val="00511051"/>
    <w:rsid w:val="005110C7"/>
    <w:rsid w:val="00513635"/>
    <w:rsid w:val="00516E63"/>
    <w:rsid w:val="005209A9"/>
    <w:rsid w:val="0053528C"/>
    <w:rsid w:val="00540011"/>
    <w:rsid w:val="00540F3B"/>
    <w:rsid w:val="00547B12"/>
    <w:rsid w:val="00550F90"/>
    <w:rsid w:val="00553ADD"/>
    <w:rsid w:val="00563076"/>
    <w:rsid w:val="005643BC"/>
    <w:rsid w:val="00571C44"/>
    <w:rsid w:val="0057420D"/>
    <w:rsid w:val="00574F06"/>
    <w:rsid w:val="005753B7"/>
    <w:rsid w:val="00581F45"/>
    <w:rsid w:val="00582E28"/>
    <w:rsid w:val="005A04C4"/>
    <w:rsid w:val="005B0072"/>
    <w:rsid w:val="005B2A7F"/>
    <w:rsid w:val="005B5907"/>
    <w:rsid w:val="005C3A23"/>
    <w:rsid w:val="005D0810"/>
    <w:rsid w:val="005D1DF8"/>
    <w:rsid w:val="005D4448"/>
    <w:rsid w:val="005E04ED"/>
    <w:rsid w:val="005F59CC"/>
    <w:rsid w:val="005F6F6E"/>
    <w:rsid w:val="00602095"/>
    <w:rsid w:val="006070C4"/>
    <w:rsid w:val="00611005"/>
    <w:rsid w:val="00637A6E"/>
    <w:rsid w:val="00647AC8"/>
    <w:rsid w:val="00650DF6"/>
    <w:rsid w:val="00661774"/>
    <w:rsid w:val="00663A3E"/>
    <w:rsid w:val="0066574F"/>
    <w:rsid w:val="00674F0D"/>
    <w:rsid w:val="00682E52"/>
    <w:rsid w:val="00687156"/>
    <w:rsid w:val="00687B97"/>
    <w:rsid w:val="00690FF3"/>
    <w:rsid w:val="00693F1B"/>
    <w:rsid w:val="006A32AE"/>
    <w:rsid w:val="006B3C80"/>
    <w:rsid w:val="006C1E24"/>
    <w:rsid w:val="006C2BFE"/>
    <w:rsid w:val="006E489E"/>
    <w:rsid w:val="006E5304"/>
    <w:rsid w:val="006E6D0F"/>
    <w:rsid w:val="006F2579"/>
    <w:rsid w:val="00702E01"/>
    <w:rsid w:val="00712B91"/>
    <w:rsid w:val="00720765"/>
    <w:rsid w:val="0072598D"/>
    <w:rsid w:val="007308D9"/>
    <w:rsid w:val="00734B26"/>
    <w:rsid w:val="00735CAF"/>
    <w:rsid w:val="00740C63"/>
    <w:rsid w:val="007507CB"/>
    <w:rsid w:val="00756B5C"/>
    <w:rsid w:val="0076094F"/>
    <w:rsid w:val="007821D9"/>
    <w:rsid w:val="0078795A"/>
    <w:rsid w:val="0079150F"/>
    <w:rsid w:val="00794058"/>
    <w:rsid w:val="007943BD"/>
    <w:rsid w:val="00794D12"/>
    <w:rsid w:val="007A61B5"/>
    <w:rsid w:val="007B197A"/>
    <w:rsid w:val="007C75D4"/>
    <w:rsid w:val="007D5A2E"/>
    <w:rsid w:val="007F04B1"/>
    <w:rsid w:val="007F1D1E"/>
    <w:rsid w:val="007F2CE4"/>
    <w:rsid w:val="007F3691"/>
    <w:rsid w:val="007F39DA"/>
    <w:rsid w:val="007F6A1D"/>
    <w:rsid w:val="008040DA"/>
    <w:rsid w:val="00804F66"/>
    <w:rsid w:val="00813349"/>
    <w:rsid w:val="008134DA"/>
    <w:rsid w:val="00814E0D"/>
    <w:rsid w:val="00821A03"/>
    <w:rsid w:val="00830CBB"/>
    <w:rsid w:val="008311CA"/>
    <w:rsid w:val="00832391"/>
    <w:rsid w:val="00833141"/>
    <w:rsid w:val="00836712"/>
    <w:rsid w:val="00837AB6"/>
    <w:rsid w:val="00842EDB"/>
    <w:rsid w:val="00853AA1"/>
    <w:rsid w:val="00860225"/>
    <w:rsid w:val="008631A9"/>
    <w:rsid w:val="00867A2C"/>
    <w:rsid w:val="00883F95"/>
    <w:rsid w:val="008865FF"/>
    <w:rsid w:val="00886B0F"/>
    <w:rsid w:val="00891EE0"/>
    <w:rsid w:val="00893E85"/>
    <w:rsid w:val="008A44C5"/>
    <w:rsid w:val="008B517C"/>
    <w:rsid w:val="008B7A30"/>
    <w:rsid w:val="008C4A0B"/>
    <w:rsid w:val="008D1CAE"/>
    <w:rsid w:val="008D1D6B"/>
    <w:rsid w:val="008D6400"/>
    <w:rsid w:val="008D7159"/>
    <w:rsid w:val="008E0CA7"/>
    <w:rsid w:val="008F18A7"/>
    <w:rsid w:val="008F4917"/>
    <w:rsid w:val="00907574"/>
    <w:rsid w:val="009111EC"/>
    <w:rsid w:val="00912E1E"/>
    <w:rsid w:val="00914473"/>
    <w:rsid w:val="00916CF4"/>
    <w:rsid w:val="00917858"/>
    <w:rsid w:val="00930890"/>
    <w:rsid w:val="00934F74"/>
    <w:rsid w:val="00937443"/>
    <w:rsid w:val="0095620E"/>
    <w:rsid w:val="00960C72"/>
    <w:rsid w:val="00960ED3"/>
    <w:rsid w:val="00962333"/>
    <w:rsid w:val="009711CB"/>
    <w:rsid w:val="00990138"/>
    <w:rsid w:val="0099565A"/>
    <w:rsid w:val="00996AD9"/>
    <w:rsid w:val="009A0F99"/>
    <w:rsid w:val="009A4E66"/>
    <w:rsid w:val="009A5F05"/>
    <w:rsid w:val="009B1D1C"/>
    <w:rsid w:val="009B2745"/>
    <w:rsid w:val="009B437A"/>
    <w:rsid w:val="009B65F7"/>
    <w:rsid w:val="009B65FE"/>
    <w:rsid w:val="009C62F3"/>
    <w:rsid w:val="009D5A25"/>
    <w:rsid w:val="009F059C"/>
    <w:rsid w:val="009F0E17"/>
    <w:rsid w:val="009F77A3"/>
    <w:rsid w:val="00A02777"/>
    <w:rsid w:val="00A04AED"/>
    <w:rsid w:val="00A06E09"/>
    <w:rsid w:val="00A07337"/>
    <w:rsid w:val="00A116AA"/>
    <w:rsid w:val="00A17B1B"/>
    <w:rsid w:val="00A21383"/>
    <w:rsid w:val="00A2355D"/>
    <w:rsid w:val="00A42ACC"/>
    <w:rsid w:val="00A505BA"/>
    <w:rsid w:val="00A52ACC"/>
    <w:rsid w:val="00A55CDE"/>
    <w:rsid w:val="00A6222F"/>
    <w:rsid w:val="00A656A1"/>
    <w:rsid w:val="00A77BFE"/>
    <w:rsid w:val="00A87721"/>
    <w:rsid w:val="00A87C43"/>
    <w:rsid w:val="00A9025A"/>
    <w:rsid w:val="00A93225"/>
    <w:rsid w:val="00AA30EA"/>
    <w:rsid w:val="00AA6B30"/>
    <w:rsid w:val="00AB1E1A"/>
    <w:rsid w:val="00AB49FB"/>
    <w:rsid w:val="00AB6733"/>
    <w:rsid w:val="00AD0B82"/>
    <w:rsid w:val="00AD620D"/>
    <w:rsid w:val="00AE1EB3"/>
    <w:rsid w:val="00AE4794"/>
    <w:rsid w:val="00AE606D"/>
    <w:rsid w:val="00AE6E46"/>
    <w:rsid w:val="00AF3B36"/>
    <w:rsid w:val="00AF3DAA"/>
    <w:rsid w:val="00AF3FEE"/>
    <w:rsid w:val="00B00A6A"/>
    <w:rsid w:val="00B10D90"/>
    <w:rsid w:val="00B112B0"/>
    <w:rsid w:val="00B26A37"/>
    <w:rsid w:val="00B36CE1"/>
    <w:rsid w:val="00B469C9"/>
    <w:rsid w:val="00B60ADA"/>
    <w:rsid w:val="00B675CF"/>
    <w:rsid w:val="00B7757C"/>
    <w:rsid w:val="00B80A94"/>
    <w:rsid w:val="00B87410"/>
    <w:rsid w:val="00B95081"/>
    <w:rsid w:val="00BA4A59"/>
    <w:rsid w:val="00BA75F6"/>
    <w:rsid w:val="00BB3210"/>
    <w:rsid w:val="00BC78F3"/>
    <w:rsid w:val="00BE1269"/>
    <w:rsid w:val="00BE66BE"/>
    <w:rsid w:val="00BF758F"/>
    <w:rsid w:val="00C03744"/>
    <w:rsid w:val="00C05B16"/>
    <w:rsid w:val="00C05C7F"/>
    <w:rsid w:val="00C06306"/>
    <w:rsid w:val="00C11187"/>
    <w:rsid w:val="00C13D56"/>
    <w:rsid w:val="00C306AC"/>
    <w:rsid w:val="00C3288D"/>
    <w:rsid w:val="00C40BD0"/>
    <w:rsid w:val="00C54E49"/>
    <w:rsid w:val="00C63AD2"/>
    <w:rsid w:val="00C669C0"/>
    <w:rsid w:val="00C67E19"/>
    <w:rsid w:val="00C72155"/>
    <w:rsid w:val="00C760C8"/>
    <w:rsid w:val="00CA2C40"/>
    <w:rsid w:val="00CB253D"/>
    <w:rsid w:val="00CB2BAD"/>
    <w:rsid w:val="00CB5F19"/>
    <w:rsid w:val="00CB7B72"/>
    <w:rsid w:val="00CC3BE2"/>
    <w:rsid w:val="00CC4B3C"/>
    <w:rsid w:val="00CD2F7C"/>
    <w:rsid w:val="00CF048B"/>
    <w:rsid w:val="00D0539B"/>
    <w:rsid w:val="00D072EC"/>
    <w:rsid w:val="00D12ADA"/>
    <w:rsid w:val="00D130FC"/>
    <w:rsid w:val="00D13FB8"/>
    <w:rsid w:val="00D21FC9"/>
    <w:rsid w:val="00D303F6"/>
    <w:rsid w:val="00D3066D"/>
    <w:rsid w:val="00D357EB"/>
    <w:rsid w:val="00D35BD4"/>
    <w:rsid w:val="00D37D18"/>
    <w:rsid w:val="00D4641E"/>
    <w:rsid w:val="00D46833"/>
    <w:rsid w:val="00D51196"/>
    <w:rsid w:val="00D51F14"/>
    <w:rsid w:val="00D67C25"/>
    <w:rsid w:val="00D768EE"/>
    <w:rsid w:val="00D80B09"/>
    <w:rsid w:val="00D8665C"/>
    <w:rsid w:val="00D87E2E"/>
    <w:rsid w:val="00D947DC"/>
    <w:rsid w:val="00D96831"/>
    <w:rsid w:val="00DA248E"/>
    <w:rsid w:val="00DA3DA1"/>
    <w:rsid w:val="00DA44F4"/>
    <w:rsid w:val="00DA779A"/>
    <w:rsid w:val="00DB1E28"/>
    <w:rsid w:val="00DB4D3F"/>
    <w:rsid w:val="00DB7561"/>
    <w:rsid w:val="00DB774E"/>
    <w:rsid w:val="00DC1524"/>
    <w:rsid w:val="00DC55B6"/>
    <w:rsid w:val="00DC5C1E"/>
    <w:rsid w:val="00DF67AE"/>
    <w:rsid w:val="00E1144D"/>
    <w:rsid w:val="00E239AC"/>
    <w:rsid w:val="00E25587"/>
    <w:rsid w:val="00E27D84"/>
    <w:rsid w:val="00E3111F"/>
    <w:rsid w:val="00E31B76"/>
    <w:rsid w:val="00E327EC"/>
    <w:rsid w:val="00E32D0B"/>
    <w:rsid w:val="00E34DD9"/>
    <w:rsid w:val="00E3719D"/>
    <w:rsid w:val="00E404A8"/>
    <w:rsid w:val="00E5253E"/>
    <w:rsid w:val="00E52BA4"/>
    <w:rsid w:val="00E56A9B"/>
    <w:rsid w:val="00E6587E"/>
    <w:rsid w:val="00E829FD"/>
    <w:rsid w:val="00E87C34"/>
    <w:rsid w:val="00E92B0B"/>
    <w:rsid w:val="00E94816"/>
    <w:rsid w:val="00EA05A6"/>
    <w:rsid w:val="00EB3F6A"/>
    <w:rsid w:val="00EB68DC"/>
    <w:rsid w:val="00EC1CD6"/>
    <w:rsid w:val="00ED32FF"/>
    <w:rsid w:val="00ED4CC2"/>
    <w:rsid w:val="00EE03C8"/>
    <w:rsid w:val="00EE0E72"/>
    <w:rsid w:val="00EF02A6"/>
    <w:rsid w:val="00EF2323"/>
    <w:rsid w:val="00EF6FCC"/>
    <w:rsid w:val="00F06F01"/>
    <w:rsid w:val="00F10786"/>
    <w:rsid w:val="00F1159F"/>
    <w:rsid w:val="00F130D8"/>
    <w:rsid w:val="00F164BE"/>
    <w:rsid w:val="00F20B54"/>
    <w:rsid w:val="00F21415"/>
    <w:rsid w:val="00F25EB3"/>
    <w:rsid w:val="00F26C88"/>
    <w:rsid w:val="00F30982"/>
    <w:rsid w:val="00F3113E"/>
    <w:rsid w:val="00F31339"/>
    <w:rsid w:val="00F37189"/>
    <w:rsid w:val="00F458E8"/>
    <w:rsid w:val="00F63B28"/>
    <w:rsid w:val="00F640D4"/>
    <w:rsid w:val="00F6644C"/>
    <w:rsid w:val="00F729E9"/>
    <w:rsid w:val="00F85302"/>
    <w:rsid w:val="00F90CA6"/>
    <w:rsid w:val="00F91620"/>
    <w:rsid w:val="00F92309"/>
    <w:rsid w:val="00F92DB3"/>
    <w:rsid w:val="00FA30B4"/>
    <w:rsid w:val="00FC17D7"/>
    <w:rsid w:val="00FD6202"/>
    <w:rsid w:val="00FD62C3"/>
    <w:rsid w:val="00FE750F"/>
    <w:rsid w:val="00FE7979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98C4"/>
  <w15:chartTrackingRefBased/>
  <w15:docId w15:val="{DF527947-FF45-4C64-9368-36FB14B4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89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16CF4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5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B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BD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D4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FE750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B0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32391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832391"/>
    <w:rPr>
      <w:rFonts w:ascii="Times New Roman" w:eastAsia="Times New Roman" w:hAnsi="Times New Roman" w:cs="Times New Roman"/>
    </w:rPr>
  </w:style>
  <w:style w:type="character" w:customStyle="1" w:styleId="ui-provider">
    <w:name w:val="ui-provider"/>
    <w:basedOn w:val="DefaultParagraphFont"/>
    <w:rsid w:val="00F37189"/>
  </w:style>
  <w:style w:type="paragraph" w:customStyle="1" w:styleId="xxmsonormal">
    <w:name w:val="x_xmsonormal"/>
    <w:basedOn w:val="Normal"/>
    <w:rsid w:val="00F37189"/>
    <w:rPr>
      <w:rFonts w:ascii="Aptos" w:hAnsi="Aptos" w:cs="Aptos"/>
      <w:bCs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Liz</dc:creator>
  <cp:keywords/>
  <dc:description/>
  <cp:lastModifiedBy>Garmon Davies</cp:lastModifiedBy>
  <cp:revision>53</cp:revision>
  <dcterms:created xsi:type="dcterms:W3CDTF">2025-09-11T19:37:00Z</dcterms:created>
  <dcterms:modified xsi:type="dcterms:W3CDTF">2025-09-12T07:31:00Z</dcterms:modified>
</cp:coreProperties>
</file>